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51989" w14:textId="71BF23CB" w:rsidR="0011040B" w:rsidRPr="0011040B" w:rsidRDefault="0011040B" w:rsidP="0011040B">
      <w:pPr>
        <w:pStyle w:val="NormalWeb"/>
        <w:rPr>
          <w:rFonts w:ascii="BookAntiqua" w:hAnsi="BookAntiqua"/>
          <w:sz w:val="28"/>
          <w:szCs w:val="28"/>
        </w:rPr>
      </w:pPr>
      <w:r>
        <w:rPr>
          <w:rFonts w:ascii="BookAntiqua" w:hAnsi="BookAntiqua"/>
          <w:sz w:val="28"/>
          <w:szCs w:val="28"/>
        </w:rPr>
        <w:t xml:space="preserve">Updated </w:t>
      </w:r>
      <w:r w:rsidR="007A643E">
        <w:rPr>
          <w:rFonts w:ascii="BookAntiqua" w:hAnsi="BookAntiqua"/>
          <w:sz w:val="28"/>
          <w:szCs w:val="28"/>
        </w:rPr>
        <w:t>8/04/2024</w:t>
      </w:r>
      <w:r>
        <w:rPr>
          <w:rFonts w:ascii="BookAntiqua" w:hAnsi="BookAntiqua"/>
          <w:sz w:val="28"/>
          <w:szCs w:val="28"/>
        </w:rPr>
        <w:t xml:space="preserve"> – </w:t>
      </w:r>
      <w:r w:rsidRPr="0053090C">
        <w:rPr>
          <w:rFonts w:ascii="BookAntiqua" w:hAnsi="BookAntiqua"/>
          <w:sz w:val="28"/>
          <w:szCs w:val="28"/>
          <w:highlight w:val="yellow"/>
        </w:rPr>
        <w:t>Changes are highlighted</w:t>
      </w:r>
    </w:p>
    <w:p w14:paraId="2F730066" w14:textId="5B2B72EF" w:rsidR="00511046" w:rsidRDefault="00511046" w:rsidP="006208E4">
      <w:pPr>
        <w:pStyle w:val="NormalWeb"/>
        <w:jc w:val="center"/>
        <w:rPr>
          <w:rFonts w:ascii="BookAntiqua" w:hAnsi="BookAntiqua"/>
          <w:b/>
          <w:bCs/>
          <w:sz w:val="28"/>
          <w:szCs w:val="28"/>
        </w:rPr>
      </w:pPr>
      <w:r>
        <w:rPr>
          <w:rFonts w:ascii="BookAntiqua" w:hAnsi="BookAntiqua"/>
          <w:b/>
          <w:bCs/>
          <w:sz w:val="28"/>
          <w:szCs w:val="28"/>
        </w:rPr>
        <w:t>Glossary</w:t>
      </w:r>
    </w:p>
    <w:p w14:paraId="3CDE0AA4" w14:textId="29BA82CC" w:rsidR="00D73F24" w:rsidRDefault="00D73F24" w:rsidP="00FE3A9B">
      <w:pPr>
        <w:pStyle w:val="NormalWeb"/>
        <w:jc w:val="center"/>
        <w:rPr>
          <w:rFonts w:ascii="BookAntiqua" w:hAnsi="BookAntiqua"/>
          <w:b/>
          <w:bCs/>
          <w:sz w:val="28"/>
          <w:szCs w:val="28"/>
        </w:rPr>
      </w:pPr>
      <w:r>
        <w:rPr>
          <w:rFonts w:ascii="BookAntiqua" w:hAnsi="BookAntiqua"/>
          <w:b/>
          <w:bCs/>
          <w:sz w:val="28"/>
          <w:szCs w:val="28"/>
        </w:rPr>
        <w:t>General Terms</w:t>
      </w:r>
    </w:p>
    <w:p w14:paraId="64B2C3AB" w14:textId="11C890E6" w:rsidR="00511046" w:rsidRDefault="00511046" w:rsidP="00511046">
      <w:pPr>
        <w:pStyle w:val="NormalWeb"/>
        <w:rPr>
          <w:rFonts w:ascii="BookAntiqua" w:hAnsi="BookAntiqua"/>
          <w:sz w:val="28"/>
          <w:szCs w:val="28"/>
        </w:rPr>
      </w:pPr>
      <w:r>
        <w:rPr>
          <w:rFonts w:ascii="BookAntiqua" w:hAnsi="BookAntiqua"/>
          <w:b/>
          <w:bCs/>
          <w:sz w:val="28"/>
          <w:szCs w:val="28"/>
        </w:rPr>
        <w:t xml:space="preserve">Senior Club – </w:t>
      </w:r>
      <w:r>
        <w:rPr>
          <w:rFonts w:ascii="BookAntiqua" w:hAnsi="BookAntiqua"/>
          <w:sz w:val="28"/>
          <w:szCs w:val="28"/>
        </w:rPr>
        <w:t xml:space="preserve">The local organization that sponsors </w:t>
      </w:r>
      <w:r w:rsidR="00461024">
        <w:rPr>
          <w:rFonts w:ascii="BookAntiqua" w:hAnsi="BookAntiqua"/>
          <w:sz w:val="28"/>
          <w:szCs w:val="28"/>
        </w:rPr>
        <w:t xml:space="preserve">NFMC’s </w:t>
      </w:r>
      <w:r>
        <w:rPr>
          <w:rFonts w:ascii="BookAntiqua" w:hAnsi="BookAntiqua"/>
          <w:sz w:val="28"/>
          <w:szCs w:val="28"/>
        </w:rPr>
        <w:t>Junior Festivals. In the Huntsville area, this is HMSC (Huntsville Music Study Club)</w:t>
      </w:r>
    </w:p>
    <w:p w14:paraId="60839407" w14:textId="045DE97A" w:rsidR="00FE3A9B" w:rsidRPr="00FE3A9B" w:rsidRDefault="00FE3A9B" w:rsidP="00511046">
      <w:pPr>
        <w:pStyle w:val="NormalWeb"/>
        <w:rPr>
          <w:rFonts w:ascii="BookAntiqua" w:hAnsi="BookAntiqua"/>
          <w:sz w:val="28"/>
          <w:szCs w:val="28"/>
        </w:rPr>
      </w:pPr>
      <w:r>
        <w:rPr>
          <w:rFonts w:ascii="BookAntiqua" w:hAnsi="BookAntiqua"/>
          <w:b/>
          <w:bCs/>
          <w:sz w:val="28"/>
          <w:szCs w:val="28"/>
        </w:rPr>
        <w:t xml:space="preserve">Senior Member – </w:t>
      </w:r>
      <w:r w:rsidR="00461024">
        <w:rPr>
          <w:rFonts w:ascii="BookAntiqua" w:hAnsi="BookAntiqua"/>
          <w:sz w:val="28"/>
          <w:szCs w:val="28"/>
        </w:rPr>
        <w:t xml:space="preserve">A teacher who is a member of a Senior Club </w:t>
      </w:r>
    </w:p>
    <w:p w14:paraId="55FD1439" w14:textId="78EE1409" w:rsidR="00511046" w:rsidRDefault="00511046" w:rsidP="00511046">
      <w:pPr>
        <w:pStyle w:val="NormalWeb"/>
        <w:rPr>
          <w:rFonts w:ascii="BookAntiqua" w:hAnsi="BookAntiqua"/>
          <w:sz w:val="28"/>
          <w:szCs w:val="28"/>
        </w:rPr>
      </w:pPr>
      <w:r>
        <w:rPr>
          <w:rFonts w:ascii="BookAntiqua" w:hAnsi="BookAntiqua"/>
          <w:b/>
          <w:bCs/>
          <w:sz w:val="28"/>
          <w:szCs w:val="28"/>
        </w:rPr>
        <w:t xml:space="preserve">Junior Club – </w:t>
      </w:r>
      <w:r>
        <w:rPr>
          <w:rFonts w:ascii="BookAntiqua" w:hAnsi="BookAntiqua"/>
          <w:sz w:val="28"/>
          <w:szCs w:val="28"/>
        </w:rPr>
        <w:t xml:space="preserve">A teacher’s private studio OR a </w:t>
      </w:r>
      <w:r w:rsidR="00B9674D">
        <w:rPr>
          <w:rFonts w:ascii="BookAntiqua" w:hAnsi="BookAntiqua"/>
          <w:sz w:val="28"/>
          <w:szCs w:val="28"/>
        </w:rPr>
        <w:t>multi-teacher Conservatory/Studio</w:t>
      </w:r>
    </w:p>
    <w:p w14:paraId="21D4B9F1" w14:textId="1173494E" w:rsidR="00FE3A9B" w:rsidRDefault="00461024" w:rsidP="00511046">
      <w:pPr>
        <w:pStyle w:val="NormalWeb"/>
        <w:rPr>
          <w:rFonts w:ascii="BookAntiqua" w:hAnsi="BookAntiqua"/>
          <w:sz w:val="28"/>
          <w:szCs w:val="28"/>
        </w:rPr>
      </w:pPr>
      <w:r>
        <w:rPr>
          <w:rFonts w:ascii="BookAntiqua" w:hAnsi="BookAntiqua"/>
          <w:b/>
          <w:bCs/>
          <w:sz w:val="28"/>
          <w:szCs w:val="28"/>
        </w:rPr>
        <w:t>Junior Member</w:t>
      </w:r>
      <w:r w:rsidR="00FC6E51">
        <w:rPr>
          <w:rFonts w:ascii="BookAntiqua" w:hAnsi="BookAntiqua"/>
          <w:b/>
          <w:bCs/>
          <w:sz w:val="28"/>
          <w:szCs w:val="28"/>
        </w:rPr>
        <w:t>/Festival Entrant</w:t>
      </w:r>
      <w:r>
        <w:rPr>
          <w:rFonts w:ascii="BookAntiqua" w:hAnsi="BookAntiqua"/>
          <w:b/>
          <w:bCs/>
          <w:sz w:val="28"/>
          <w:szCs w:val="28"/>
        </w:rPr>
        <w:t xml:space="preserve"> – </w:t>
      </w:r>
      <w:r>
        <w:rPr>
          <w:rFonts w:ascii="BookAntiqua" w:hAnsi="BookAntiqua"/>
          <w:sz w:val="28"/>
          <w:szCs w:val="28"/>
        </w:rPr>
        <w:t xml:space="preserve">A student under the age of 19 on the date of the </w:t>
      </w:r>
      <w:proofErr w:type="gramStart"/>
      <w:r>
        <w:rPr>
          <w:rFonts w:ascii="BookAntiqua" w:hAnsi="BookAntiqua"/>
          <w:sz w:val="28"/>
          <w:szCs w:val="28"/>
        </w:rPr>
        <w:t>Festival</w:t>
      </w:r>
      <w:proofErr w:type="gramEnd"/>
      <w:r>
        <w:rPr>
          <w:rFonts w:ascii="BookAntiqua" w:hAnsi="BookAntiqua"/>
          <w:sz w:val="28"/>
          <w:szCs w:val="28"/>
        </w:rPr>
        <w:t xml:space="preserve"> event.</w:t>
      </w:r>
    </w:p>
    <w:p w14:paraId="1FBA944C" w14:textId="78012CBE" w:rsidR="00461024" w:rsidRDefault="00461024" w:rsidP="00461024">
      <w:pPr>
        <w:pStyle w:val="NormalWeb"/>
        <w:rPr>
          <w:rFonts w:ascii="BookAntiqua" w:hAnsi="BookAntiqua"/>
          <w:sz w:val="28"/>
          <w:szCs w:val="28"/>
        </w:rPr>
      </w:pPr>
      <w:r>
        <w:rPr>
          <w:rFonts w:ascii="BookAntiqua" w:hAnsi="BookAntiqua"/>
          <w:b/>
          <w:bCs/>
          <w:sz w:val="28"/>
          <w:szCs w:val="28"/>
        </w:rPr>
        <w:t xml:space="preserve">Counselor – </w:t>
      </w:r>
      <w:r>
        <w:rPr>
          <w:rFonts w:ascii="BookAntiqua" w:hAnsi="BookAntiqua"/>
          <w:sz w:val="28"/>
          <w:szCs w:val="28"/>
        </w:rPr>
        <w:t>Teacher (private studio), or Director</w:t>
      </w:r>
      <w:r w:rsidR="003F76EA">
        <w:rPr>
          <w:rFonts w:ascii="BookAntiqua" w:hAnsi="BookAntiqua"/>
          <w:sz w:val="28"/>
          <w:szCs w:val="28"/>
        </w:rPr>
        <w:t>/Designated teacher</w:t>
      </w:r>
      <w:r>
        <w:rPr>
          <w:rFonts w:ascii="BookAntiqua" w:hAnsi="BookAntiqua"/>
          <w:sz w:val="28"/>
          <w:szCs w:val="28"/>
        </w:rPr>
        <w:t xml:space="preserve"> (Conservatory)</w:t>
      </w:r>
    </w:p>
    <w:p w14:paraId="2809EC4A" w14:textId="53079802" w:rsidR="00461024" w:rsidRDefault="00D73F24" w:rsidP="00D73F24">
      <w:pPr>
        <w:pStyle w:val="NormalWeb"/>
        <w:jc w:val="center"/>
        <w:rPr>
          <w:rFonts w:ascii="BookAntiqua" w:hAnsi="BookAntiqua"/>
          <w:b/>
          <w:bCs/>
          <w:sz w:val="28"/>
          <w:szCs w:val="28"/>
        </w:rPr>
      </w:pPr>
      <w:r>
        <w:rPr>
          <w:rFonts w:ascii="BookAntiqua" w:hAnsi="BookAntiqua"/>
          <w:b/>
          <w:bCs/>
          <w:sz w:val="28"/>
          <w:szCs w:val="28"/>
        </w:rPr>
        <w:t>Festival Terms</w:t>
      </w:r>
    </w:p>
    <w:p w14:paraId="655F6994" w14:textId="23F22CAF" w:rsidR="00D73F24" w:rsidRDefault="00B43F97" w:rsidP="00D73F24">
      <w:pPr>
        <w:pStyle w:val="NormalWeb"/>
        <w:rPr>
          <w:rFonts w:ascii="BookAntiqua" w:hAnsi="BookAntiqua"/>
          <w:sz w:val="28"/>
          <w:szCs w:val="28"/>
        </w:rPr>
      </w:pPr>
      <w:r>
        <w:rPr>
          <w:rFonts w:ascii="BookAntiqua" w:hAnsi="BookAntiqua"/>
          <w:b/>
          <w:bCs/>
          <w:sz w:val="28"/>
          <w:szCs w:val="28"/>
        </w:rPr>
        <w:t xml:space="preserve">Festivals </w:t>
      </w:r>
      <w:r w:rsidR="00D73F24">
        <w:rPr>
          <w:rFonts w:ascii="BookAntiqua" w:hAnsi="BookAntiqua"/>
          <w:b/>
          <w:bCs/>
          <w:sz w:val="28"/>
          <w:szCs w:val="28"/>
        </w:rPr>
        <w:t xml:space="preserve">Bulletin – </w:t>
      </w:r>
      <w:r w:rsidR="00D73F24">
        <w:rPr>
          <w:rFonts w:ascii="BookAntiqua" w:hAnsi="BookAntiqua"/>
          <w:sz w:val="28"/>
          <w:szCs w:val="28"/>
        </w:rPr>
        <w:t xml:space="preserve">The book that is a complete listing of required compositions for the Federation Festivals </w:t>
      </w:r>
      <w:r w:rsidR="00D73F24">
        <w:rPr>
          <w:rFonts w:ascii="BookAntiqua" w:hAnsi="BookAntiqua"/>
          <w:b/>
          <w:bCs/>
          <w:sz w:val="28"/>
          <w:szCs w:val="28"/>
        </w:rPr>
        <w:t xml:space="preserve">(All teachers must </w:t>
      </w:r>
      <w:r w:rsidR="00D22F02">
        <w:rPr>
          <w:rFonts w:ascii="BookAntiqua" w:hAnsi="BookAntiqua"/>
          <w:b/>
          <w:bCs/>
          <w:sz w:val="28"/>
          <w:szCs w:val="28"/>
        </w:rPr>
        <w:t xml:space="preserve">own a current NFMC Bulletin) </w:t>
      </w:r>
      <w:r>
        <w:rPr>
          <w:rFonts w:ascii="BookAntiqua" w:hAnsi="BookAntiqua"/>
          <w:sz w:val="28"/>
          <w:szCs w:val="28"/>
        </w:rPr>
        <w:t xml:space="preserve">A new bulletin is printed for purchase every 4 years. </w:t>
      </w:r>
    </w:p>
    <w:p w14:paraId="17B21B03" w14:textId="20AD20AD" w:rsidR="007A643E" w:rsidRPr="00D608A3" w:rsidRDefault="00D608A3" w:rsidP="007A643E">
      <w:pPr>
        <w:pStyle w:val="NormalWeb"/>
        <w:rPr>
          <w:rFonts w:ascii="BookAntiqua" w:hAnsi="BookAntiqua"/>
          <w:sz w:val="28"/>
          <w:szCs w:val="28"/>
        </w:rPr>
      </w:pPr>
      <w:r>
        <w:rPr>
          <w:rFonts w:ascii="BookAntiqua" w:hAnsi="BookAntiqua"/>
          <w:b/>
          <w:bCs/>
          <w:sz w:val="28"/>
          <w:szCs w:val="28"/>
        </w:rPr>
        <w:t xml:space="preserve">Bulletin Updates – </w:t>
      </w:r>
      <w:r>
        <w:rPr>
          <w:rFonts w:ascii="BookAntiqua" w:hAnsi="BookAntiqua"/>
          <w:sz w:val="28"/>
          <w:szCs w:val="28"/>
        </w:rPr>
        <w:t>Corrections to the Bulletin that are posted periodically on the NFMC website and on the Vivace Home Page.</w:t>
      </w:r>
      <w:r w:rsidR="007A643E">
        <w:rPr>
          <w:rFonts w:ascii="BookAntiqua" w:hAnsi="BookAntiqua"/>
          <w:sz w:val="28"/>
          <w:szCs w:val="28"/>
        </w:rPr>
        <w:t xml:space="preserve"> </w:t>
      </w:r>
    </w:p>
    <w:p w14:paraId="7253BD15" w14:textId="4745912C" w:rsidR="00B43F97" w:rsidRDefault="00B43F97" w:rsidP="00D73F24">
      <w:pPr>
        <w:pStyle w:val="NormalWeb"/>
        <w:rPr>
          <w:rFonts w:ascii="BookAntiqua" w:hAnsi="BookAntiqua"/>
          <w:sz w:val="28"/>
          <w:szCs w:val="28"/>
        </w:rPr>
      </w:pPr>
      <w:r>
        <w:rPr>
          <w:rFonts w:ascii="BookAntiqua" w:hAnsi="BookAntiqua"/>
          <w:b/>
          <w:bCs/>
          <w:sz w:val="28"/>
          <w:szCs w:val="28"/>
        </w:rPr>
        <w:t xml:space="preserve">Event </w:t>
      </w:r>
      <w:r w:rsidR="00121F33">
        <w:rPr>
          <w:rFonts w:ascii="BookAntiqua" w:hAnsi="BookAntiqua"/>
          <w:b/>
          <w:bCs/>
          <w:sz w:val="28"/>
          <w:szCs w:val="28"/>
        </w:rPr>
        <w:t xml:space="preserve">– </w:t>
      </w:r>
      <w:r w:rsidR="00121F33">
        <w:rPr>
          <w:rFonts w:ascii="BookAntiqua" w:hAnsi="BookAntiqua"/>
          <w:sz w:val="28"/>
          <w:szCs w:val="28"/>
        </w:rPr>
        <w:t>Each separate festival entry. For example-Piano Solo is an Event. Violin Solo is an Event. Violin Concerto is an Event.</w:t>
      </w:r>
    </w:p>
    <w:p w14:paraId="6FBFF76A" w14:textId="4F4C2090" w:rsidR="00121F33" w:rsidRDefault="00121F33" w:rsidP="00D73F24">
      <w:pPr>
        <w:pStyle w:val="NormalWeb"/>
        <w:rPr>
          <w:rFonts w:ascii="BookAntiqua" w:hAnsi="BookAntiqua"/>
          <w:sz w:val="28"/>
          <w:szCs w:val="28"/>
        </w:rPr>
      </w:pPr>
      <w:r>
        <w:rPr>
          <w:rFonts w:ascii="BookAntiqua" w:hAnsi="BookAntiqua"/>
          <w:b/>
          <w:bCs/>
          <w:sz w:val="28"/>
          <w:szCs w:val="28"/>
        </w:rPr>
        <w:t xml:space="preserve">Class – </w:t>
      </w:r>
      <w:r w:rsidR="003F76EA">
        <w:rPr>
          <w:rFonts w:ascii="BookAntiqua" w:hAnsi="BookAntiqua"/>
          <w:sz w:val="28"/>
          <w:szCs w:val="28"/>
        </w:rPr>
        <w:t>A l</w:t>
      </w:r>
      <w:r>
        <w:rPr>
          <w:rFonts w:ascii="BookAntiqua" w:hAnsi="BookAntiqua"/>
          <w:sz w:val="28"/>
          <w:szCs w:val="28"/>
        </w:rPr>
        <w:t>evel within an Event.</w:t>
      </w:r>
    </w:p>
    <w:p w14:paraId="06DA9CC8" w14:textId="6520A3B5" w:rsidR="00767F17" w:rsidRDefault="00767F17" w:rsidP="00D73F24">
      <w:pPr>
        <w:pStyle w:val="NormalWeb"/>
        <w:rPr>
          <w:rFonts w:ascii="BookAntiqua" w:hAnsi="BookAntiqua"/>
          <w:sz w:val="28"/>
          <w:szCs w:val="28"/>
        </w:rPr>
      </w:pPr>
      <w:r>
        <w:rPr>
          <w:rFonts w:ascii="BookAntiqua" w:hAnsi="BookAntiqua"/>
          <w:b/>
          <w:bCs/>
          <w:sz w:val="28"/>
          <w:szCs w:val="28"/>
        </w:rPr>
        <w:t xml:space="preserve">Required Piece </w:t>
      </w:r>
      <w:r>
        <w:rPr>
          <w:rFonts w:ascii="BookAntiqua" w:hAnsi="BookAntiqua"/>
          <w:sz w:val="28"/>
          <w:szCs w:val="28"/>
        </w:rPr>
        <w:t>– A piece listed in the Festivals Bulletin in the Event/Class for each student.</w:t>
      </w:r>
    </w:p>
    <w:p w14:paraId="3035499F" w14:textId="324F94F3" w:rsidR="00767F17" w:rsidRDefault="00767F17" w:rsidP="00D73F24">
      <w:pPr>
        <w:pStyle w:val="NormalWeb"/>
        <w:rPr>
          <w:rFonts w:ascii="BookAntiqua" w:hAnsi="BookAntiqua"/>
          <w:sz w:val="28"/>
          <w:szCs w:val="28"/>
        </w:rPr>
      </w:pPr>
      <w:r>
        <w:rPr>
          <w:rFonts w:ascii="BookAntiqua" w:hAnsi="BookAntiqua"/>
          <w:b/>
          <w:bCs/>
          <w:sz w:val="28"/>
          <w:szCs w:val="28"/>
        </w:rPr>
        <w:t>Choice Piece –</w:t>
      </w:r>
      <w:r>
        <w:rPr>
          <w:rFonts w:ascii="BookAntiqua" w:hAnsi="BookAntiqua"/>
          <w:sz w:val="28"/>
          <w:szCs w:val="28"/>
        </w:rPr>
        <w:t xml:space="preserve"> A second piece within the guidelines of each event as stated in the Bulletin under General Rules </w:t>
      </w:r>
      <w:r w:rsidR="00184D34">
        <w:rPr>
          <w:rFonts w:ascii="BookAntiqua" w:hAnsi="BookAntiqua"/>
          <w:sz w:val="28"/>
          <w:szCs w:val="28"/>
        </w:rPr>
        <w:t>AND</w:t>
      </w:r>
      <w:r>
        <w:rPr>
          <w:rFonts w:ascii="BookAntiqua" w:hAnsi="BookAntiqua"/>
          <w:sz w:val="28"/>
          <w:szCs w:val="28"/>
        </w:rPr>
        <w:t xml:space="preserve"> at the beginning of each Event section.</w:t>
      </w:r>
    </w:p>
    <w:p w14:paraId="6C18EE72" w14:textId="77777777" w:rsidR="006208E4" w:rsidRDefault="00767F17" w:rsidP="00D73F24">
      <w:pPr>
        <w:pStyle w:val="NormalWeb"/>
        <w:rPr>
          <w:rFonts w:ascii="BookAntiqua" w:hAnsi="BookAntiqua"/>
          <w:sz w:val="28"/>
          <w:szCs w:val="28"/>
        </w:rPr>
      </w:pPr>
      <w:r>
        <w:rPr>
          <w:rFonts w:ascii="BookAntiqua" w:hAnsi="BookAntiqua"/>
          <w:b/>
          <w:bCs/>
          <w:sz w:val="28"/>
          <w:szCs w:val="28"/>
        </w:rPr>
        <w:t xml:space="preserve">Vivace – </w:t>
      </w:r>
      <w:r>
        <w:rPr>
          <w:rFonts w:ascii="BookAntiqua" w:hAnsi="BookAntiqua"/>
          <w:sz w:val="28"/>
          <w:szCs w:val="28"/>
        </w:rPr>
        <w:t xml:space="preserve">The NFMC </w:t>
      </w:r>
      <w:r w:rsidR="003F76EA">
        <w:rPr>
          <w:rFonts w:ascii="BookAntiqua" w:hAnsi="BookAntiqua"/>
          <w:sz w:val="28"/>
          <w:szCs w:val="28"/>
        </w:rPr>
        <w:t xml:space="preserve">Online </w:t>
      </w:r>
      <w:r>
        <w:rPr>
          <w:rFonts w:ascii="BookAntiqua" w:hAnsi="BookAntiqua"/>
          <w:sz w:val="28"/>
          <w:szCs w:val="28"/>
        </w:rPr>
        <w:t xml:space="preserve">Festival Management System through which </w:t>
      </w:r>
      <w:r w:rsidR="003F76EA">
        <w:rPr>
          <w:rFonts w:ascii="BookAntiqua" w:hAnsi="BookAntiqua"/>
          <w:sz w:val="28"/>
          <w:szCs w:val="28"/>
        </w:rPr>
        <w:t xml:space="preserve">registering students for Festivals is required. </w:t>
      </w:r>
    </w:p>
    <w:p w14:paraId="23A8FCA8" w14:textId="1EAFADCA" w:rsidR="006208E4" w:rsidRPr="004A36C7" w:rsidRDefault="003F76EA" w:rsidP="00AF3855">
      <w:pPr>
        <w:pStyle w:val="NormalWeb"/>
        <w:rPr>
          <w:rFonts w:ascii="BookAntiqua" w:hAnsi="BookAntiqua"/>
          <w:sz w:val="28"/>
          <w:szCs w:val="28"/>
        </w:rPr>
      </w:pPr>
      <w:r>
        <w:rPr>
          <w:rFonts w:ascii="BookAntiqua" w:hAnsi="BookAntiqua"/>
          <w:b/>
          <w:bCs/>
          <w:sz w:val="28"/>
          <w:szCs w:val="28"/>
        </w:rPr>
        <w:t xml:space="preserve">Gold Cup – </w:t>
      </w:r>
      <w:r>
        <w:rPr>
          <w:rFonts w:ascii="BookAntiqua" w:hAnsi="BookAntiqua"/>
          <w:sz w:val="28"/>
          <w:szCs w:val="28"/>
        </w:rPr>
        <w:t xml:space="preserve">An </w:t>
      </w:r>
      <w:r w:rsidR="00184D34">
        <w:rPr>
          <w:rFonts w:ascii="BookAntiqua" w:hAnsi="BookAntiqua"/>
          <w:sz w:val="28"/>
          <w:szCs w:val="28"/>
        </w:rPr>
        <w:t xml:space="preserve">Optional </w:t>
      </w:r>
      <w:r>
        <w:rPr>
          <w:rFonts w:ascii="BookAntiqua" w:hAnsi="BookAntiqua"/>
          <w:sz w:val="28"/>
          <w:szCs w:val="28"/>
        </w:rPr>
        <w:t>NFMC Official Cup Award Plan</w:t>
      </w:r>
      <w:r w:rsidR="00184D34">
        <w:rPr>
          <w:rFonts w:ascii="BookAntiqua" w:hAnsi="BookAntiqua"/>
          <w:sz w:val="28"/>
          <w:szCs w:val="28"/>
        </w:rPr>
        <w:t xml:space="preserve">. </w:t>
      </w:r>
    </w:p>
    <w:p w14:paraId="62432AB1" w14:textId="77777777" w:rsidR="006208E4" w:rsidRDefault="006208E4" w:rsidP="00AF3855">
      <w:pPr>
        <w:pStyle w:val="NormalWeb"/>
      </w:pPr>
    </w:p>
    <w:p w14:paraId="65329BAB" w14:textId="77777777" w:rsidR="006208E4" w:rsidRDefault="006208E4" w:rsidP="00AF3855">
      <w:pPr>
        <w:pStyle w:val="NormalWeb"/>
      </w:pPr>
    </w:p>
    <w:p w14:paraId="3BD98D36" w14:textId="77777777" w:rsidR="004A36C7" w:rsidRDefault="004A36C7" w:rsidP="006208E4">
      <w:pPr>
        <w:pStyle w:val="NormalWeb"/>
        <w:contextualSpacing/>
        <w:jc w:val="center"/>
        <w:rPr>
          <w:rFonts w:ascii="Book Antiqua" w:hAnsi="Book Antiqua"/>
          <w:b/>
          <w:bCs/>
          <w:sz w:val="28"/>
          <w:szCs w:val="28"/>
        </w:rPr>
      </w:pPr>
    </w:p>
    <w:p w14:paraId="5A6D955D" w14:textId="54AAE9D6" w:rsidR="006208E4" w:rsidRDefault="006208E4" w:rsidP="006208E4">
      <w:pPr>
        <w:pStyle w:val="NormalWeb"/>
        <w:contextualSpacing/>
        <w:jc w:val="center"/>
        <w:rPr>
          <w:rFonts w:ascii="Book Antiqua" w:hAnsi="Book Antiqua"/>
          <w:b/>
          <w:bCs/>
          <w:sz w:val="28"/>
          <w:szCs w:val="28"/>
        </w:rPr>
      </w:pPr>
      <w:r>
        <w:rPr>
          <w:rFonts w:ascii="Book Antiqua" w:hAnsi="Book Antiqua"/>
          <w:b/>
          <w:bCs/>
          <w:sz w:val="28"/>
          <w:szCs w:val="28"/>
        </w:rPr>
        <w:t>Teacher Responsibilities</w:t>
      </w:r>
    </w:p>
    <w:p w14:paraId="6F25A34C" w14:textId="5D3BD098" w:rsidR="006208E4" w:rsidRDefault="006208E4" w:rsidP="00FC6E51">
      <w:pPr>
        <w:pStyle w:val="NormalWeb"/>
        <w:contextualSpacing/>
        <w:jc w:val="center"/>
        <w:rPr>
          <w:rFonts w:ascii="Book Antiqua" w:hAnsi="Book Antiqua"/>
          <w:b/>
          <w:bCs/>
          <w:sz w:val="28"/>
          <w:szCs w:val="28"/>
        </w:rPr>
      </w:pPr>
      <w:r>
        <w:rPr>
          <w:rFonts w:ascii="Book Antiqua" w:hAnsi="Book Antiqua"/>
          <w:b/>
          <w:bCs/>
          <w:sz w:val="28"/>
          <w:szCs w:val="28"/>
        </w:rPr>
        <w:t>(</w:t>
      </w:r>
      <w:r w:rsidR="00FC6E51">
        <w:rPr>
          <w:rFonts w:ascii="Book Antiqua" w:hAnsi="Book Antiqua"/>
          <w:b/>
          <w:bCs/>
          <w:sz w:val="28"/>
          <w:szCs w:val="28"/>
        </w:rPr>
        <w:t>see Bulletin General Rules p. vi-9)</w:t>
      </w:r>
    </w:p>
    <w:p w14:paraId="5ABE407E" w14:textId="77777777" w:rsidR="00FC6E51" w:rsidRDefault="00FC6E51" w:rsidP="00FC6E51">
      <w:pPr>
        <w:pStyle w:val="NormalWeb"/>
        <w:contextualSpacing/>
        <w:jc w:val="center"/>
        <w:rPr>
          <w:rFonts w:ascii="Book Antiqua" w:hAnsi="Book Antiqua"/>
          <w:b/>
          <w:bCs/>
          <w:sz w:val="28"/>
          <w:szCs w:val="28"/>
        </w:rPr>
      </w:pPr>
    </w:p>
    <w:p w14:paraId="65EBF646" w14:textId="4FBD037B" w:rsidR="006208E4" w:rsidRDefault="006208E4" w:rsidP="006208E4">
      <w:pPr>
        <w:pStyle w:val="NormalWeb"/>
        <w:rPr>
          <w:rFonts w:ascii="Book Antiqua" w:hAnsi="Book Antiqua"/>
          <w:b/>
          <w:bCs/>
          <w:sz w:val="28"/>
          <w:szCs w:val="28"/>
        </w:rPr>
      </w:pPr>
      <w:r>
        <w:rPr>
          <w:rFonts w:ascii="Book Antiqua" w:hAnsi="Book Antiqua"/>
          <w:b/>
          <w:bCs/>
          <w:sz w:val="28"/>
          <w:szCs w:val="28"/>
        </w:rPr>
        <w:t>Eligibility</w:t>
      </w:r>
    </w:p>
    <w:p w14:paraId="213B5A21" w14:textId="31D017BE" w:rsidR="00FC6E51" w:rsidRDefault="00FC6E51" w:rsidP="00FC6E51">
      <w:pPr>
        <w:pStyle w:val="NormalWeb"/>
        <w:numPr>
          <w:ilvl w:val="0"/>
          <w:numId w:val="6"/>
        </w:numPr>
        <w:rPr>
          <w:rFonts w:ascii="Book Antiqua" w:hAnsi="Book Antiqua"/>
          <w:sz w:val="28"/>
          <w:szCs w:val="28"/>
        </w:rPr>
      </w:pPr>
      <w:r>
        <w:rPr>
          <w:rFonts w:ascii="Book Antiqua" w:hAnsi="Book Antiqua"/>
          <w:sz w:val="28"/>
          <w:szCs w:val="28"/>
        </w:rPr>
        <w:t>Each teacher of Festival entrants must be a Senior member of HMSC and NFMC. Staying in good standing with local and state dues will satisfy this requirement.</w:t>
      </w:r>
      <w:r w:rsidR="00184D34">
        <w:rPr>
          <w:rFonts w:ascii="Book Antiqua" w:hAnsi="Book Antiqua"/>
          <w:sz w:val="28"/>
          <w:szCs w:val="28"/>
        </w:rPr>
        <w:t xml:space="preserve"> </w:t>
      </w:r>
    </w:p>
    <w:p w14:paraId="316662F0" w14:textId="40B09562" w:rsidR="00FC6E51" w:rsidRDefault="00FC6E51" w:rsidP="00FC6E51">
      <w:pPr>
        <w:pStyle w:val="NormalWeb"/>
        <w:numPr>
          <w:ilvl w:val="0"/>
          <w:numId w:val="6"/>
        </w:numPr>
        <w:rPr>
          <w:rFonts w:ascii="Book Antiqua" w:hAnsi="Book Antiqua"/>
          <w:sz w:val="28"/>
          <w:szCs w:val="28"/>
        </w:rPr>
      </w:pPr>
      <w:r>
        <w:rPr>
          <w:rFonts w:ascii="Book Antiqua" w:hAnsi="Book Antiqua"/>
          <w:sz w:val="28"/>
          <w:szCs w:val="28"/>
        </w:rPr>
        <w:t>When #1 above is satisfied, any student in your studio is a</w:t>
      </w:r>
      <w:r w:rsidR="003740BD">
        <w:rPr>
          <w:rFonts w:ascii="Book Antiqua" w:hAnsi="Book Antiqua"/>
          <w:sz w:val="28"/>
          <w:szCs w:val="28"/>
        </w:rPr>
        <w:t>n eligible Festival entrant. (if under the age of 19)</w:t>
      </w:r>
    </w:p>
    <w:p w14:paraId="70A7C840" w14:textId="6F96ACAA" w:rsidR="004A36C7" w:rsidRPr="004A36C7" w:rsidRDefault="003740BD" w:rsidP="004A36C7">
      <w:pPr>
        <w:pStyle w:val="NormalWeb"/>
        <w:numPr>
          <w:ilvl w:val="0"/>
          <w:numId w:val="6"/>
        </w:numPr>
        <w:rPr>
          <w:rFonts w:ascii="Book Antiqua" w:hAnsi="Book Antiqua"/>
          <w:sz w:val="28"/>
          <w:szCs w:val="28"/>
        </w:rPr>
      </w:pPr>
      <w:r>
        <w:rPr>
          <w:rFonts w:ascii="Book Antiqua" w:hAnsi="Book Antiqua"/>
          <w:sz w:val="28"/>
          <w:szCs w:val="28"/>
        </w:rPr>
        <w:t>Pay your Local and State dues as instructed by the Festival Committee.</w:t>
      </w:r>
      <w:r w:rsidR="004A36C7">
        <w:rPr>
          <w:rFonts w:ascii="Book Antiqua" w:hAnsi="Book Antiqua"/>
          <w:sz w:val="28"/>
          <w:szCs w:val="28"/>
        </w:rPr>
        <w:t xml:space="preserve"> This information is </w:t>
      </w:r>
      <w:r w:rsidR="00810A8B">
        <w:rPr>
          <w:rFonts w:ascii="Book Antiqua" w:hAnsi="Book Antiqua"/>
          <w:sz w:val="28"/>
          <w:szCs w:val="28"/>
        </w:rPr>
        <w:t xml:space="preserve">sent in an email </w:t>
      </w:r>
      <w:proofErr w:type="gramStart"/>
      <w:r w:rsidR="00810A8B">
        <w:rPr>
          <w:rFonts w:ascii="Book Antiqua" w:hAnsi="Book Antiqua"/>
          <w:sz w:val="28"/>
          <w:szCs w:val="28"/>
        </w:rPr>
        <w:t xml:space="preserve">and </w:t>
      </w:r>
      <w:r w:rsidR="004A36C7">
        <w:rPr>
          <w:rFonts w:ascii="Book Antiqua" w:hAnsi="Book Antiqua"/>
          <w:sz w:val="28"/>
          <w:szCs w:val="28"/>
        </w:rPr>
        <w:t>also</w:t>
      </w:r>
      <w:proofErr w:type="gramEnd"/>
      <w:r w:rsidR="004A36C7">
        <w:rPr>
          <w:rFonts w:ascii="Book Antiqua" w:hAnsi="Book Antiqua"/>
          <w:sz w:val="28"/>
          <w:szCs w:val="28"/>
        </w:rPr>
        <w:t xml:space="preserve"> on the website: </w:t>
      </w:r>
      <w:hyperlink r:id="rId5" w:history="1">
        <w:r w:rsidR="004A36C7" w:rsidRPr="006977A6">
          <w:rPr>
            <w:rStyle w:val="Hyperlink"/>
            <w:rFonts w:ascii="Book Antiqua" w:hAnsi="Book Antiqua"/>
            <w:sz w:val="28"/>
            <w:szCs w:val="28"/>
          </w:rPr>
          <w:t>www.huntsvillejuniorfestivals.org</w:t>
        </w:r>
      </w:hyperlink>
    </w:p>
    <w:p w14:paraId="2DE9F66F" w14:textId="5FA4D138" w:rsidR="007A643E" w:rsidRPr="007A643E" w:rsidRDefault="00CB1A20" w:rsidP="003740BD">
      <w:pPr>
        <w:pStyle w:val="NormalWeb"/>
        <w:numPr>
          <w:ilvl w:val="0"/>
          <w:numId w:val="6"/>
        </w:numPr>
        <w:rPr>
          <w:rFonts w:ascii="Book Antiqua" w:hAnsi="Book Antiqua"/>
          <w:sz w:val="32"/>
          <w:szCs w:val="32"/>
        </w:rPr>
      </w:pPr>
      <w:r w:rsidRPr="0053090C">
        <w:rPr>
          <w:rFonts w:ascii="Book Antiqua" w:hAnsi="Book Antiqua"/>
          <w:b/>
          <w:bCs/>
          <w:sz w:val="28"/>
          <w:szCs w:val="28"/>
        </w:rPr>
        <w:t xml:space="preserve">EVERY TEACHER MUST OWN THEIR OWN COPY OF THE FESTIVALS BULLETIN. </w:t>
      </w:r>
      <w:r w:rsidR="007A643E" w:rsidRPr="007A643E">
        <w:rPr>
          <w:rFonts w:ascii="BookAntiqua" w:hAnsi="BookAntiqua"/>
          <w:sz w:val="32"/>
          <w:szCs w:val="32"/>
          <w:highlight w:val="yellow"/>
        </w:rPr>
        <w:t xml:space="preserve">Order </w:t>
      </w:r>
      <w:r w:rsidR="00810A8B">
        <w:rPr>
          <w:rFonts w:ascii="BookAntiqua" w:hAnsi="BookAntiqua"/>
          <w:sz w:val="32"/>
          <w:szCs w:val="32"/>
          <w:highlight w:val="yellow"/>
        </w:rPr>
        <w:t xml:space="preserve">your 2024-2028 </w:t>
      </w:r>
      <w:r w:rsidR="007A643E" w:rsidRPr="007A643E">
        <w:rPr>
          <w:rFonts w:ascii="BookAntiqua" w:hAnsi="BookAntiqua"/>
          <w:sz w:val="32"/>
          <w:szCs w:val="32"/>
          <w:highlight w:val="yellow"/>
        </w:rPr>
        <w:t xml:space="preserve">Bulletin online here: </w:t>
      </w:r>
      <w:hyperlink r:id="rId6" w:history="1">
        <w:r w:rsidR="007A643E" w:rsidRPr="007A643E">
          <w:rPr>
            <w:rStyle w:val="Hyperlink"/>
            <w:rFonts w:ascii="BookAntiqua" w:hAnsi="BookAntiqua"/>
            <w:sz w:val="32"/>
            <w:szCs w:val="32"/>
            <w:highlight w:val="yellow"/>
          </w:rPr>
          <w:t>https://www.nfmc-music.org/order-federation-festivals-bulletin/</w:t>
        </w:r>
      </w:hyperlink>
    </w:p>
    <w:p w14:paraId="0E3AECB7" w14:textId="521C976C" w:rsidR="003740BD" w:rsidRDefault="003740BD" w:rsidP="003740BD">
      <w:pPr>
        <w:pStyle w:val="NormalWeb"/>
        <w:rPr>
          <w:rFonts w:ascii="Book Antiqua" w:hAnsi="Book Antiqua"/>
          <w:b/>
          <w:bCs/>
          <w:sz w:val="28"/>
          <w:szCs w:val="28"/>
        </w:rPr>
      </w:pPr>
      <w:r>
        <w:rPr>
          <w:rFonts w:ascii="Book Antiqua" w:hAnsi="Book Antiqua"/>
          <w:b/>
          <w:bCs/>
          <w:sz w:val="28"/>
          <w:szCs w:val="28"/>
        </w:rPr>
        <w:t>Festival Fees</w:t>
      </w:r>
    </w:p>
    <w:p w14:paraId="51B85C00" w14:textId="1FD3A7B8" w:rsidR="003740BD" w:rsidRDefault="003740BD" w:rsidP="003740BD">
      <w:pPr>
        <w:pStyle w:val="NormalWeb"/>
        <w:numPr>
          <w:ilvl w:val="0"/>
          <w:numId w:val="7"/>
        </w:numPr>
        <w:rPr>
          <w:rFonts w:ascii="Book Antiqua" w:hAnsi="Book Antiqua"/>
          <w:sz w:val="28"/>
          <w:szCs w:val="28"/>
        </w:rPr>
      </w:pPr>
      <w:r>
        <w:rPr>
          <w:rFonts w:ascii="Book Antiqua" w:hAnsi="Book Antiqua"/>
          <w:sz w:val="28"/>
          <w:szCs w:val="28"/>
        </w:rPr>
        <w:t xml:space="preserve">Required Festival Fees must be paid to the Area Festival Chair by each entrant for each event entered. These fees will be invoiced to the teacher </w:t>
      </w:r>
      <w:r w:rsidR="001D6B6C">
        <w:rPr>
          <w:rFonts w:ascii="Book Antiqua" w:hAnsi="Book Antiqua"/>
          <w:sz w:val="28"/>
          <w:szCs w:val="28"/>
        </w:rPr>
        <w:t xml:space="preserve">by Vivace </w:t>
      </w:r>
      <w:r>
        <w:rPr>
          <w:rFonts w:ascii="Book Antiqua" w:hAnsi="Book Antiqua"/>
          <w:sz w:val="28"/>
          <w:szCs w:val="28"/>
        </w:rPr>
        <w:t xml:space="preserve">after </w:t>
      </w:r>
      <w:r w:rsidR="001D6B6C">
        <w:rPr>
          <w:rFonts w:ascii="Book Antiqua" w:hAnsi="Book Antiqua"/>
          <w:sz w:val="28"/>
          <w:szCs w:val="28"/>
        </w:rPr>
        <w:t>all students are registered and must be paid before the schedule is distributed.</w:t>
      </w:r>
    </w:p>
    <w:p w14:paraId="039F023A" w14:textId="5E9C46A8" w:rsidR="001D6B6C" w:rsidRDefault="001D6B6C" w:rsidP="003740BD">
      <w:pPr>
        <w:pStyle w:val="NormalWeb"/>
        <w:numPr>
          <w:ilvl w:val="0"/>
          <w:numId w:val="7"/>
        </w:numPr>
        <w:rPr>
          <w:rFonts w:ascii="Book Antiqua" w:hAnsi="Book Antiqua"/>
          <w:sz w:val="28"/>
          <w:szCs w:val="28"/>
        </w:rPr>
      </w:pPr>
      <w:r>
        <w:rPr>
          <w:rFonts w:ascii="Book Antiqua" w:hAnsi="Book Antiqua"/>
          <w:sz w:val="28"/>
          <w:szCs w:val="28"/>
        </w:rPr>
        <w:t>Teachers must not personally add additional amounts to Festival Fees.</w:t>
      </w:r>
    </w:p>
    <w:p w14:paraId="2C4F7D0A" w14:textId="11AAB6EA" w:rsidR="001D6B6C" w:rsidRDefault="001D6B6C" w:rsidP="003740BD">
      <w:pPr>
        <w:pStyle w:val="NormalWeb"/>
        <w:numPr>
          <w:ilvl w:val="0"/>
          <w:numId w:val="7"/>
        </w:numPr>
        <w:rPr>
          <w:rFonts w:ascii="Book Antiqua" w:hAnsi="Book Antiqua"/>
          <w:sz w:val="28"/>
          <w:szCs w:val="28"/>
        </w:rPr>
      </w:pPr>
      <w:r>
        <w:rPr>
          <w:rFonts w:ascii="Book Antiqua" w:hAnsi="Book Antiqua"/>
          <w:sz w:val="28"/>
          <w:szCs w:val="28"/>
        </w:rPr>
        <w:t>Each member of an ensemble of 4 or fewer (duets, trios, etc.) must pay the Festival entry fee.</w:t>
      </w:r>
    </w:p>
    <w:p w14:paraId="5D37DBBD" w14:textId="4D3CDA40" w:rsidR="002A0BDB" w:rsidRDefault="002A0BDB" w:rsidP="003740BD">
      <w:pPr>
        <w:pStyle w:val="NormalWeb"/>
        <w:numPr>
          <w:ilvl w:val="0"/>
          <w:numId w:val="7"/>
        </w:numPr>
        <w:rPr>
          <w:rFonts w:ascii="Book Antiqua" w:hAnsi="Book Antiqua"/>
          <w:sz w:val="28"/>
          <w:szCs w:val="28"/>
        </w:rPr>
      </w:pPr>
      <w:r>
        <w:rPr>
          <w:rFonts w:ascii="Book Antiqua" w:hAnsi="Book Antiqua"/>
          <w:sz w:val="28"/>
          <w:szCs w:val="28"/>
        </w:rPr>
        <w:t>If you want to estimate the amount in order to bill your students before you are invoiced here are the amounts:</w:t>
      </w:r>
    </w:p>
    <w:p w14:paraId="328D996D" w14:textId="673415AF" w:rsidR="002A0BDB" w:rsidRDefault="002A0BDB" w:rsidP="002A0BDB">
      <w:pPr>
        <w:pStyle w:val="NormalWeb"/>
        <w:numPr>
          <w:ilvl w:val="0"/>
          <w:numId w:val="13"/>
        </w:numPr>
        <w:rPr>
          <w:rFonts w:ascii="Book Antiqua" w:hAnsi="Book Antiqua"/>
          <w:sz w:val="28"/>
          <w:szCs w:val="28"/>
        </w:rPr>
      </w:pPr>
      <w:r>
        <w:rPr>
          <w:rFonts w:ascii="Book Antiqua" w:hAnsi="Book Antiqua"/>
          <w:sz w:val="28"/>
          <w:szCs w:val="28"/>
        </w:rPr>
        <w:t>First event (for the festival year) $20</w:t>
      </w:r>
    </w:p>
    <w:p w14:paraId="5430CD70" w14:textId="1BCD4C8A" w:rsidR="002A0BDB" w:rsidRDefault="002A0BDB" w:rsidP="002A0BDB">
      <w:pPr>
        <w:pStyle w:val="NormalWeb"/>
        <w:numPr>
          <w:ilvl w:val="0"/>
          <w:numId w:val="13"/>
        </w:numPr>
        <w:rPr>
          <w:rFonts w:ascii="Book Antiqua" w:hAnsi="Book Antiqua"/>
          <w:sz w:val="28"/>
          <w:szCs w:val="28"/>
        </w:rPr>
      </w:pPr>
      <w:r>
        <w:rPr>
          <w:rFonts w:ascii="Book Antiqua" w:hAnsi="Book Antiqua"/>
          <w:sz w:val="28"/>
          <w:szCs w:val="28"/>
        </w:rPr>
        <w:t>Second &amp; subsequent events (</w:t>
      </w:r>
      <w:r w:rsidRPr="007A643E">
        <w:rPr>
          <w:rFonts w:ascii="Book Antiqua" w:hAnsi="Book Antiqua"/>
          <w:sz w:val="28"/>
          <w:szCs w:val="28"/>
          <w:highlight w:val="yellow"/>
        </w:rPr>
        <w:t>for the same festival</w:t>
      </w:r>
      <w:r w:rsidR="007A643E" w:rsidRPr="007A643E">
        <w:rPr>
          <w:rFonts w:ascii="Book Antiqua" w:hAnsi="Book Antiqua"/>
          <w:sz w:val="28"/>
          <w:szCs w:val="28"/>
          <w:highlight w:val="yellow"/>
        </w:rPr>
        <w:t>, not the same festival year, as in years past</w:t>
      </w:r>
      <w:r>
        <w:rPr>
          <w:rFonts w:ascii="Book Antiqua" w:hAnsi="Book Antiqua"/>
          <w:sz w:val="28"/>
          <w:szCs w:val="28"/>
        </w:rPr>
        <w:t>) $15</w:t>
      </w:r>
    </w:p>
    <w:p w14:paraId="2CEB1175" w14:textId="3351AB2A" w:rsidR="002A0BDB" w:rsidRPr="0053090C" w:rsidRDefault="002A0BDB" w:rsidP="002A0BDB">
      <w:pPr>
        <w:pStyle w:val="NormalWeb"/>
        <w:numPr>
          <w:ilvl w:val="0"/>
          <w:numId w:val="13"/>
        </w:numPr>
        <w:rPr>
          <w:rFonts w:ascii="Book Antiqua" w:hAnsi="Book Antiqua"/>
          <w:sz w:val="28"/>
          <w:szCs w:val="28"/>
          <w:highlight w:val="yellow"/>
        </w:rPr>
      </w:pPr>
      <w:r w:rsidRPr="0053090C">
        <w:rPr>
          <w:rFonts w:ascii="Book Antiqua" w:hAnsi="Book Antiqua"/>
          <w:sz w:val="28"/>
          <w:szCs w:val="28"/>
          <w:highlight w:val="yellow"/>
        </w:rPr>
        <w:t xml:space="preserve">Gold Cup fee </w:t>
      </w:r>
      <w:r w:rsidR="00CB1A20" w:rsidRPr="0053090C">
        <w:rPr>
          <w:rFonts w:ascii="Book Antiqua" w:hAnsi="Book Antiqua"/>
          <w:sz w:val="28"/>
          <w:szCs w:val="28"/>
          <w:highlight w:val="yellow"/>
        </w:rPr>
        <w:t>$</w:t>
      </w:r>
      <w:r w:rsidR="0053090C" w:rsidRPr="0053090C">
        <w:rPr>
          <w:rFonts w:ascii="Book Antiqua" w:hAnsi="Book Antiqua"/>
          <w:sz w:val="28"/>
          <w:szCs w:val="28"/>
          <w:highlight w:val="yellow"/>
        </w:rPr>
        <w:t>7.50</w:t>
      </w:r>
      <w:r w:rsidR="008414FE">
        <w:rPr>
          <w:rFonts w:ascii="Book Antiqua" w:hAnsi="Book Antiqua"/>
          <w:sz w:val="28"/>
          <w:szCs w:val="28"/>
          <w:highlight w:val="yellow"/>
        </w:rPr>
        <w:t xml:space="preserve"> (NO REFUNDS FOR GOLD CUP FEES)</w:t>
      </w:r>
    </w:p>
    <w:p w14:paraId="50D04C53" w14:textId="0A853EC3" w:rsidR="001D6B6C" w:rsidRDefault="001D6B6C" w:rsidP="001D6B6C">
      <w:pPr>
        <w:pStyle w:val="NormalWeb"/>
        <w:rPr>
          <w:rFonts w:ascii="Book Antiqua" w:hAnsi="Book Antiqua"/>
          <w:b/>
          <w:bCs/>
          <w:sz w:val="28"/>
          <w:szCs w:val="28"/>
        </w:rPr>
      </w:pPr>
      <w:r>
        <w:rPr>
          <w:rFonts w:ascii="Book Antiqua" w:hAnsi="Book Antiqua"/>
          <w:b/>
          <w:bCs/>
          <w:sz w:val="28"/>
          <w:szCs w:val="28"/>
        </w:rPr>
        <w:t>Registering for Festivals</w:t>
      </w:r>
    </w:p>
    <w:p w14:paraId="26149949" w14:textId="47DC1DB5" w:rsidR="00CB1A20" w:rsidRPr="004A36C7" w:rsidRDefault="001D6B6C" w:rsidP="00CB1A20">
      <w:pPr>
        <w:pStyle w:val="NormalWeb"/>
        <w:numPr>
          <w:ilvl w:val="0"/>
          <w:numId w:val="8"/>
        </w:numPr>
        <w:rPr>
          <w:rFonts w:ascii="Book Antiqua" w:hAnsi="Book Antiqua"/>
          <w:sz w:val="28"/>
          <w:szCs w:val="28"/>
        </w:rPr>
      </w:pPr>
      <w:r>
        <w:rPr>
          <w:rFonts w:ascii="Book Antiqua" w:hAnsi="Book Antiqua"/>
          <w:sz w:val="28"/>
          <w:szCs w:val="28"/>
        </w:rPr>
        <w:t xml:space="preserve">Our Area utilizes the Online Festivals Management System (Vivace) for registering for festival. </w:t>
      </w:r>
      <w:hyperlink r:id="rId7" w:history="1">
        <w:r w:rsidR="000D25C4" w:rsidRPr="00F75F28">
          <w:rPr>
            <w:rStyle w:val="Hyperlink"/>
            <w:rFonts w:ascii="Book Antiqua" w:hAnsi="Book Antiqua"/>
            <w:sz w:val="28"/>
            <w:szCs w:val="28"/>
          </w:rPr>
          <w:t>https://festivals.nfmc-music.org/login.php</w:t>
        </w:r>
      </w:hyperlink>
    </w:p>
    <w:p w14:paraId="5DAA9938" w14:textId="3CD880BD" w:rsidR="00D92535" w:rsidRDefault="00D92535" w:rsidP="001D6B6C">
      <w:pPr>
        <w:pStyle w:val="NormalWeb"/>
        <w:numPr>
          <w:ilvl w:val="0"/>
          <w:numId w:val="8"/>
        </w:numPr>
        <w:rPr>
          <w:rFonts w:ascii="Book Antiqua" w:hAnsi="Book Antiqua"/>
          <w:sz w:val="28"/>
          <w:szCs w:val="28"/>
        </w:rPr>
      </w:pPr>
      <w:r>
        <w:rPr>
          <w:rFonts w:ascii="Book Antiqua" w:hAnsi="Book Antiqua"/>
          <w:sz w:val="28"/>
          <w:szCs w:val="28"/>
        </w:rPr>
        <w:t>Teachers must provide to the Vivace Administrator their personal information before registering students. The information needed is as follows:</w:t>
      </w:r>
    </w:p>
    <w:p w14:paraId="4E16B6BD" w14:textId="7E5A156C" w:rsidR="00D92535" w:rsidRDefault="00D92535" w:rsidP="00D92535">
      <w:pPr>
        <w:pStyle w:val="NormalWeb"/>
        <w:numPr>
          <w:ilvl w:val="1"/>
          <w:numId w:val="8"/>
        </w:numPr>
        <w:rPr>
          <w:rFonts w:ascii="Book Antiqua" w:hAnsi="Book Antiqua"/>
          <w:sz w:val="28"/>
          <w:szCs w:val="28"/>
        </w:rPr>
      </w:pPr>
      <w:r>
        <w:rPr>
          <w:rFonts w:ascii="Book Antiqua" w:hAnsi="Book Antiqua"/>
          <w:sz w:val="28"/>
          <w:szCs w:val="28"/>
        </w:rPr>
        <w:t>First name</w:t>
      </w:r>
    </w:p>
    <w:p w14:paraId="60F4D7EE" w14:textId="1447F403" w:rsidR="00D92535" w:rsidRDefault="00D92535" w:rsidP="00D92535">
      <w:pPr>
        <w:pStyle w:val="NormalWeb"/>
        <w:numPr>
          <w:ilvl w:val="1"/>
          <w:numId w:val="8"/>
        </w:numPr>
        <w:rPr>
          <w:rFonts w:ascii="Book Antiqua" w:hAnsi="Book Antiqua"/>
          <w:sz w:val="28"/>
          <w:szCs w:val="28"/>
        </w:rPr>
      </w:pPr>
      <w:r>
        <w:rPr>
          <w:rFonts w:ascii="Book Antiqua" w:hAnsi="Book Antiqua"/>
          <w:sz w:val="28"/>
          <w:szCs w:val="28"/>
        </w:rPr>
        <w:t>Middle initial</w:t>
      </w:r>
    </w:p>
    <w:p w14:paraId="2768C180" w14:textId="5FD09197" w:rsidR="00D92535" w:rsidRDefault="00D92535" w:rsidP="00D92535">
      <w:pPr>
        <w:pStyle w:val="NormalWeb"/>
        <w:numPr>
          <w:ilvl w:val="1"/>
          <w:numId w:val="8"/>
        </w:numPr>
        <w:rPr>
          <w:rFonts w:ascii="Book Antiqua" w:hAnsi="Book Antiqua"/>
          <w:sz w:val="28"/>
          <w:szCs w:val="28"/>
        </w:rPr>
      </w:pPr>
      <w:r>
        <w:rPr>
          <w:rFonts w:ascii="Book Antiqua" w:hAnsi="Book Antiqua"/>
          <w:sz w:val="28"/>
          <w:szCs w:val="28"/>
        </w:rPr>
        <w:lastRenderedPageBreak/>
        <w:t>Last name</w:t>
      </w:r>
    </w:p>
    <w:p w14:paraId="5F6E34BB" w14:textId="6845912B" w:rsidR="00D92535" w:rsidRDefault="00D92535" w:rsidP="00D92535">
      <w:pPr>
        <w:pStyle w:val="NormalWeb"/>
        <w:numPr>
          <w:ilvl w:val="1"/>
          <w:numId w:val="8"/>
        </w:numPr>
        <w:rPr>
          <w:rFonts w:ascii="Book Antiqua" w:hAnsi="Book Antiqua"/>
          <w:sz w:val="28"/>
          <w:szCs w:val="28"/>
        </w:rPr>
      </w:pPr>
      <w:r>
        <w:rPr>
          <w:rFonts w:ascii="Book Antiqua" w:hAnsi="Book Antiqua"/>
          <w:sz w:val="28"/>
          <w:szCs w:val="28"/>
        </w:rPr>
        <w:t>Date of Birth</w:t>
      </w:r>
    </w:p>
    <w:p w14:paraId="4FDF1AA0" w14:textId="3B64D3D9" w:rsidR="00D92535" w:rsidRPr="00D92535" w:rsidRDefault="00D92535" w:rsidP="00D92535">
      <w:pPr>
        <w:pStyle w:val="NormalWeb"/>
        <w:numPr>
          <w:ilvl w:val="1"/>
          <w:numId w:val="8"/>
        </w:numPr>
        <w:rPr>
          <w:rFonts w:ascii="Book Antiqua" w:hAnsi="Book Antiqua"/>
          <w:sz w:val="28"/>
          <w:szCs w:val="28"/>
        </w:rPr>
      </w:pPr>
      <w:r>
        <w:rPr>
          <w:rFonts w:ascii="Book Antiqua" w:hAnsi="Book Antiqua"/>
          <w:sz w:val="28"/>
          <w:szCs w:val="28"/>
        </w:rPr>
        <w:t>Email Address (for username)-</w:t>
      </w:r>
      <w:r>
        <w:rPr>
          <w:rFonts w:ascii="Book Antiqua" w:hAnsi="Book Antiqua"/>
          <w:b/>
          <w:bCs/>
          <w:sz w:val="28"/>
          <w:szCs w:val="28"/>
        </w:rPr>
        <w:t>THIS CAN NEVER CHANGE</w:t>
      </w:r>
    </w:p>
    <w:p w14:paraId="262002AD" w14:textId="776F9A97" w:rsidR="00D92535" w:rsidRPr="00D92535" w:rsidRDefault="00D92535" w:rsidP="00D92535">
      <w:pPr>
        <w:pStyle w:val="NormalWeb"/>
        <w:numPr>
          <w:ilvl w:val="1"/>
          <w:numId w:val="8"/>
        </w:numPr>
        <w:rPr>
          <w:rFonts w:ascii="Book Antiqua" w:hAnsi="Book Antiqua"/>
          <w:sz w:val="28"/>
          <w:szCs w:val="28"/>
        </w:rPr>
      </w:pPr>
      <w:r>
        <w:rPr>
          <w:rFonts w:ascii="Book Antiqua" w:hAnsi="Book Antiqua"/>
          <w:sz w:val="28"/>
          <w:szCs w:val="28"/>
        </w:rPr>
        <w:t>Email Address (for communication)-</w:t>
      </w:r>
      <w:r>
        <w:rPr>
          <w:rFonts w:ascii="Book Antiqua" w:hAnsi="Book Antiqua"/>
          <w:b/>
          <w:bCs/>
          <w:sz w:val="28"/>
          <w:szCs w:val="28"/>
        </w:rPr>
        <w:t>THIS CAN CHANGE AS OFTEN AS NECESSARY</w:t>
      </w:r>
    </w:p>
    <w:p w14:paraId="0F8A7CE2" w14:textId="7DBED182" w:rsidR="00D92535" w:rsidRPr="00810A8B" w:rsidRDefault="00D92535" w:rsidP="00810A8B">
      <w:pPr>
        <w:pStyle w:val="NormalWeb"/>
        <w:numPr>
          <w:ilvl w:val="0"/>
          <w:numId w:val="8"/>
        </w:numPr>
        <w:rPr>
          <w:rFonts w:ascii="Book Antiqua" w:hAnsi="Book Antiqua"/>
          <w:sz w:val="28"/>
          <w:szCs w:val="28"/>
          <w:highlight w:val="yellow"/>
        </w:rPr>
      </w:pPr>
      <w:r>
        <w:rPr>
          <w:rFonts w:ascii="Book Antiqua" w:hAnsi="Book Antiqua"/>
          <w:sz w:val="28"/>
          <w:szCs w:val="28"/>
        </w:rPr>
        <w:t xml:space="preserve">Once the teacher is added, they are now able to add students to Vivace and register them for Festivals. </w:t>
      </w:r>
      <w:r w:rsidRPr="00810A8B">
        <w:rPr>
          <w:rFonts w:ascii="Book Antiqua" w:hAnsi="Book Antiqua"/>
          <w:b/>
          <w:bCs/>
          <w:sz w:val="28"/>
          <w:szCs w:val="28"/>
          <w:highlight w:val="yellow"/>
        </w:rPr>
        <w:t>See</w:t>
      </w:r>
      <w:r w:rsidR="00810A8B" w:rsidRPr="00810A8B">
        <w:rPr>
          <w:highlight w:val="yellow"/>
        </w:rPr>
        <w:t xml:space="preserve"> </w:t>
      </w:r>
      <w:hyperlink r:id="rId8" w:history="1">
        <w:r w:rsidR="00810A8B" w:rsidRPr="00810A8B">
          <w:rPr>
            <w:rStyle w:val="Hyperlink"/>
            <w:rFonts w:ascii="Book Antiqua" w:hAnsi="Book Antiqua"/>
            <w:sz w:val="28"/>
            <w:szCs w:val="28"/>
            <w:highlight w:val="yellow"/>
          </w:rPr>
          <w:t>https://help.nfmc-music.org/wp-content/uploads/2022/11/GUIDE-Teachers_2022-2023.pdf</w:t>
        </w:r>
      </w:hyperlink>
    </w:p>
    <w:p w14:paraId="086C63E2" w14:textId="4FB11BE9" w:rsidR="00522DB7" w:rsidRPr="00810A8B" w:rsidRDefault="00522DB7" w:rsidP="00810A8B">
      <w:pPr>
        <w:pStyle w:val="NormalWeb"/>
        <w:numPr>
          <w:ilvl w:val="0"/>
          <w:numId w:val="8"/>
        </w:numPr>
        <w:rPr>
          <w:rFonts w:ascii="Book Antiqua" w:hAnsi="Book Antiqua"/>
          <w:sz w:val="28"/>
          <w:szCs w:val="28"/>
        </w:rPr>
      </w:pPr>
      <w:r w:rsidRPr="00810A8B">
        <w:rPr>
          <w:rFonts w:ascii="Book Antiqua" w:hAnsi="Book Antiqua"/>
          <w:sz w:val="28"/>
          <w:szCs w:val="28"/>
        </w:rPr>
        <w:t>You must follow the guidelines set by the Vivace Scheduler as to what to enter in the “Scheduling Notes” section of the registration process. Watch your email and the website for these updates.</w:t>
      </w:r>
    </w:p>
    <w:p w14:paraId="26056F72" w14:textId="0575CF88" w:rsidR="00A662E6" w:rsidRPr="00A662E6" w:rsidRDefault="00522DB7" w:rsidP="00A662E6">
      <w:pPr>
        <w:pStyle w:val="NormalWeb"/>
        <w:numPr>
          <w:ilvl w:val="0"/>
          <w:numId w:val="8"/>
        </w:numPr>
        <w:rPr>
          <w:rFonts w:ascii="Book Antiqua" w:hAnsi="Book Antiqua"/>
          <w:sz w:val="28"/>
          <w:szCs w:val="28"/>
        </w:rPr>
      </w:pPr>
      <w:r>
        <w:rPr>
          <w:rFonts w:ascii="Book Antiqua" w:hAnsi="Book Antiqua"/>
          <w:sz w:val="28"/>
          <w:szCs w:val="28"/>
        </w:rPr>
        <w:t>When registration is CLOSED</w:t>
      </w:r>
      <w:r w:rsidR="00A662E6">
        <w:rPr>
          <w:rFonts w:ascii="Book Antiqua" w:hAnsi="Book Antiqua"/>
          <w:sz w:val="28"/>
          <w:szCs w:val="28"/>
        </w:rPr>
        <w:t xml:space="preserve"> and all registrations have been approved, you will receive an invoice with payment instructions.</w:t>
      </w:r>
    </w:p>
    <w:p w14:paraId="4FF0C665" w14:textId="16D2144C" w:rsidR="0043013B" w:rsidRDefault="0043013B" w:rsidP="00D92535">
      <w:pPr>
        <w:pStyle w:val="NormalWeb"/>
        <w:numPr>
          <w:ilvl w:val="0"/>
          <w:numId w:val="8"/>
        </w:numPr>
        <w:rPr>
          <w:rFonts w:ascii="Book Antiqua" w:hAnsi="Book Antiqua"/>
          <w:sz w:val="28"/>
          <w:szCs w:val="28"/>
        </w:rPr>
      </w:pPr>
      <w:r>
        <w:rPr>
          <w:rFonts w:ascii="Book Antiqua" w:hAnsi="Book Antiqua"/>
          <w:sz w:val="28"/>
          <w:szCs w:val="28"/>
        </w:rPr>
        <w:t>Each year, entrants may enter only one (1) class per event.</w:t>
      </w:r>
    </w:p>
    <w:p w14:paraId="14615398" w14:textId="522D4B12" w:rsidR="0043013B" w:rsidRDefault="0043013B" w:rsidP="00D92535">
      <w:pPr>
        <w:pStyle w:val="NormalWeb"/>
        <w:numPr>
          <w:ilvl w:val="0"/>
          <w:numId w:val="8"/>
        </w:numPr>
        <w:rPr>
          <w:rFonts w:ascii="Book Antiqua" w:hAnsi="Book Antiqua"/>
          <w:sz w:val="28"/>
          <w:szCs w:val="28"/>
        </w:rPr>
      </w:pPr>
      <w:r>
        <w:rPr>
          <w:rFonts w:ascii="Book Antiqua" w:hAnsi="Book Antiqua"/>
          <w:sz w:val="28"/>
          <w:szCs w:val="28"/>
        </w:rPr>
        <w:t xml:space="preserve">There is no limit on how many events an entrant may enter in any </w:t>
      </w:r>
      <w:r w:rsidR="000D25C4">
        <w:rPr>
          <w:rFonts w:ascii="Book Antiqua" w:hAnsi="Book Antiqua"/>
          <w:sz w:val="28"/>
          <w:szCs w:val="28"/>
        </w:rPr>
        <w:t>Festival year, providing all qualifications have been met and all other rules of eligibility followed.</w:t>
      </w:r>
    </w:p>
    <w:p w14:paraId="135AFC54" w14:textId="1B432076" w:rsidR="00A662E6" w:rsidRDefault="000D25C4" w:rsidP="00A662E6">
      <w:pPr>
        <w:pStyle w:val="NormalWeb"/>
        <w:numPr>
          <w:ilvl w:val="0"/>
          <w:numId w:val="8"/>
        </w:numPr>
        <w:rPr>
          <w:rFonts w:ascii="Book Antiqua" w:hAnsi="Book Antiqua"/>
          <w:sz w:val="28"/>
          <w:szCs w:val="28"/>
        </w:rPr>
      </w:pPr>
      <w:r>
        <w:rPr>
          <w:rFonts w:ascii="Book Antiqua" w:hAnsi="Book Antiqua"/>
          <w:sz w:val="28"/>
          <w:szCs w:val="28"/>
        </w:rPr>
        <w:t>It is the teacher’s responsibility to read in the Bulletin the guidelines and rules of eligibility FOR EACH EVENT as stated at the beginning page of each Section.</w:t>
      </w:r>
    </w:p>
    <w:p w14:paraId="79410D34" w14:textId="407E562A" w:rsidR="00A662E6" w:rsidRDefault="00A662E6" w:rsidP="00A662E6">
      <w:pPr>
        <w:pStyle w:val="NormalWeb"/>
        <w:rPr>
          <w:rFonts w:ascii="Book Antiqua" w:hAnsi="Book Antiqua"/>
          <w:b/>
          <w:bCs/>
          <w:sz w:val="28"/>
          <w:szCs w:val="28"/>
        </w:rPr>
      </w:pPr>
      <w:r>
        <w:rPr>
          <w:rFonts w:ascii="Book Antiqua" w:hAnsi="Book Antiqua"/>
          <w:b/>
          <w:bCs/>
          <w:sz w:val="28"/>
          <w:szCs w:val="28"/>
        </w:rPr>
        <w:t>Schedule Changes/Conflicts/Cancellations:</w:t>
      </w:r>
    </w:p>
    <w:p w14:paraId="49BC6A24" w14:textId="3232BE40" w:rsidR="00A662E6" w:rsidRPr="0002052B" w:rsidRDefault="004903F3" w:rsidP="00A662E6">
      <w:pPr>
        <w:pStyle w:val="NormalWeb"/>
        <w:numPr>
          <w:ilvl w:val="0"/>
          <w:numId w:val="11"/>
        </w:numPr>
        <w:rPr>
          <w:rFonts w:ascii="Book Antiqua" w:hAnsi="Book Antiqua"/>
          <w:sz w:val="28"/>
          <w:szCs w:val="28"/>
        </w:rPr>
      </w:pPr>
      <w:r>
        <w:rPr>
          <w:rFonts w:ascii="Book Antiqua" w:hAnsi="Book Antiqua"/>
          <w:b/>
          <w:bCs/>
          <w:sz w:val="28"/>
          <w:szCs w:val="28"/>
        </w:rPr>
        <w:t xml:space="preserve">TO AVOID </w:t>
      </w:r>
      <w:r w:rsidR="0002052B">
        <w:rPr>
          <w:rFonts w:ascii="Book Antiqua" w:hAnsi="Book Antiqua"/>
          <w:b/>
          <w:bCs/>
          <w:sz w:val="28"/>
          <w:szCs w:val="28"/>
        </w:rPr>
        <w:t xml:space="preserve">STUDENT CANCELLATIONS, BE SURE TO VERIFY AVAILABILITY WITH THE PARENTS BEFORE FINALIZING REGISTRATION. </w:t>
      </w:r>
    </w:p>
    <w:p w14:paraId="2B89529E" w14:textId="10A6DCBA" w:rsidR="0002052B" w:rsidRDefault="0002052B" w:rsidP="00A662E6">
      <w:pPr>
        <w:pStyle w:val="NormalWeb"/>
        <w:numPr>
          <w:ilvl w:val="0"/>
          <w:numId w:val="11"/>
        </w:numPr>
        <w:rPr>
          <w:rFonts w:ascii="Book Antiqua" w:hAnsi="Book Antiqua"/>
          <w:sz w:val="28"/>
          <w:szCs w:val="28"/>
        </w:rPr>
      </w:pPr>
      <w:r>
        <w:rPr>
          <w:rFonts w:ascii="Book Antiqua" w:hAnsi="Book Antiqua"/>
          <w:sz w:val="28"/>
          <w:szCs w:val="28"/>
        </w:rPr>
        <w:t xml:space="preserve">If a student cancels </w:t>
      </w:r>
      <w:r w:rsidRPr="0002052B">
        <w:rPr>
          <w:rFonts w:ascii="Book Antiqua" w:hAnsi="Book Antiqua"/>
          <w:b/>
          <w:bCs/>
          <w:sz w:val="28"/>
          <w:szCs w:val="28"/>
        </w:rPr>
        <w:t>after</w:t>
      </w:r>
      <w:r>
        <w:rPr>
          <w:rFonts w:ascii="Book Antiqua" w:hAnsi="Book Antiqua"/>
          <w:sz w:val="28"/>
          <w:szCs w:val="28"/>
        </w:rPr>
        <w:t xml:space="preserve"> the </w:t>
      </w:r>
      <w:r w:rsidR="00A60B73">
        <w:rPr>
          <w:rFonts w:ascii="Book Antiqua" w:hAnsi="Book Antiqua"/>
          <w:sz w:val="28"/>
          <w:szCs w:val="28"/>
        </w:rPr>
        <w:t xml:space="preserve">students’ </w:t>
      </w:r>
      <w:r>
        <w:rPr>
          <w:rFonts w:ascii="Book Antiqua" w:hAnsi="Book Antiqua"/>
          <w:sz w:val="28"/>
          <w:szCs w:val="28"/>
        </w:rPr>
        <w:t xml:space="preserve">registration has been approved and </w:t>
      </w:r>
      <w:r w:rsidRPr="0002052B">
        <w:rPr>
          <w:rFonts w:ascii="Book Antiqua" w:hAnsi="Book Antiqua"/>
          <w:b/>
          <w:bCs/>
          <w:sz w:val="28"/>
          <w:szCs w:val="28"/>
        </w:rPr>
        <w:t>before</w:t>
      </w:r>
      <w:r>
        <w:rPr>
          <w:rFonts w:ascii="Book Antiqua" w:hAnsi="Book Antiqua"/>
          <w:sz w:val="28"/>
          <w:szCs w:val="28"/>
        </w:rPr>
        <w:t xml:space="preserve"> registration CLOSING DATE, notify the Vivace Admin to cancel, </w:t>
      </w:r>
      <w:r w:rsidR="00A60B73">
        <w:rPr>
          <w:rFonts w:ascii="Book Antiqua" w:hAnsi="Book Antiqua"/>
          <w:sz w:val="28"/>
          <w:szCs w:val="28"/>
        </w:rPr>
        <w:t xml:space="preserve">and </w:t>
      </w:r>
      <w:r>
        <w:rPr>
          <w:rFonts w:ascii="Book Antiqua" w:hAnsi="Book Antiqua"/>
          <w:sz w:val="28"/>
          <w:szCs w:val="28"/>
        </w:rPr>
        <w:t>you WILL NOT BE INVOICED for that event.</w:t>
      </w:r>
    </w:p>
    <w:p w14:paraId="5DE06BC1" w14:textId="6B2CC86D" w:rsidR="0002052B" w:rsidRDefault="0002052B" w:rsidP="00A662E6">
      <w:pPr>
        <w:pStyle w:val="NormalWeb"/>
        <w:numPr>
          <w:ilvl w:val="0"/>
          <w:numId w:val="11"/>
        </w:numPr>
        <w:rPr>
          <w:rFonts w:ascii="Book Antiqua" w:hAnsi="Book Antiqua"/>
          <w:sz w:val="28"/>
          <w:szCs w:val="28"/>
        </w:rPr>
      </w:pPr>
      <w:r>
        <w:rPr>
          <w:rFonts w:ascii="Book Antiqua" w:hAnsi="Book Antiqua"/>
          <w:sz w:val="28"/>
          <w:szCs w:val="28"/>
        </w:rPr>
        <w:t xml:space="preserve">If a student cancels </w:t>
      </w:r>
      <w:r w:rsidR="00A60B73" w:rsidRPr="00A60B73">
        <w:rPr>
          <w:rFonts w:ascii="Book Antiqua" w:hAnsi="Book Antiqua"/>
          <w:b/>
          <w:bCs/>
          <w:sz w:val="28"/>
          <w:szCs w:val="28"/>
        </w:rPr>
        <w:t>after</w:t>
      </w:r>
      <w:r>
        <w:rPr>
          <w:rFonts w:ascii="Book Antiqua" w:hAnsi="Book Antiqua"/>
          <w:sz w:val="28"/>
          <w:szCs w:val="28"/>
        </w:rPr>
        <w:t xml:space="preserve"> </w:t>
      </w:r>
      <w:r w:rsidR="00A60B73">
        <w:rPr>
          <w:rFonts w:ascii="Book Antiqua" w:hAnsi="Book Antiqua"/>
          <w:sz w:val="28"/>
          <w:szCs w:val="28"/>
        </w:rPr>
        <w:t xml:space="preserve">the registration CLOSING DATE, and </w:t>
      </w:r>
      <w:r w:rsidR="00A60B73" w:rsidRPr="00A60B73">
        <w:rPr>
          <w:rFonts w:ascii="Book Antiqua" w:hAnsi="Book Antiqua"/>
          <w:b/>
          <w:bCs/>
          <w:sz w:val="28"/>
          <w:szCs w:val="28"/>
        </w:rPr>
        <w:t xml:space="preserve">before </w:t>
      </w:r>
      <w:r w:rsidR="00A60B73">
        <w:rPr>
          <w:rFonts w:ascii="Book Antiqua" w:hAnsi="Book Antiqua"/>
          <w:sz w:val="28"/>
          <w:szCs w:val="28"/>
        </w:rPr>
        <w:t>you receive your invoice, notify the Vivace Admin and you WILL NOT BE INVOICED for that event.</w:t>
      </w:r>
    </w:p>
    <w:p w14:paraId="4817E158" w14:textId="6739F466" w:rsidR="00A60B73" w:rsidRDefault="00A60B73" w:rsidP="00A60B73">
      <w:pPr>
        <w:pStyle w:val="NormalWeb"/>
        <w:numPr>
          <w:ilvl w:val="0"/>
          <w:numId w:val="11"/>
        </w:numPr>
        <w:rPr>
          <w:rFonts w:ascii="Book Antiqua" w:hAnsi="Book Antiqua"/>
          <w:sz w:val="28"/>
          <w:szCs w:val="28"/>
        </w:rPr>
      </w:pPr>
      <w:r>
        <w:rPr>
          <w:rFonts w:ascii="Book Antiqua" w:hAnsi="Book Antiqua"/>
          <w:sz w:val="28"/>
          <w:szCs w:val="28"/>
        </w:rPr>
        <w:t xml:space="preserve">If a student cancels </w:t>
      </w:r>
      <w:r w:rsidR="001C1F72" w:rsidRPr="001C1F72">
        <w:rPr>
          <w:rFonts w:ascii="Book Antiqua" w:hAnsi="Book Antiqua"/>
          <w:b/>
          <w:bCs/>
          <w:sz w:val="28"/>
          <w:szCs w:val="28"/>
        </w:rPr>
        <w:t>after</w:t>
      </w:r>
      <w:r>
        <w:rPr>
          <w:rFonts w:ascii="Book Antiqua" w:hAnsi="Book Antiqua"/>
          <w:sz w:val="28"/>
          <w:szCs w:val="28"/>
        </w:rPr>
        <w:t xml:space="preserve"> you have received your invoice </w:t>
      </w:r>
      <w:r w:rsidR="001C1F72">
        <w:rPr>
          <w:rFonts w:ascii="Book Antiqua" w:hAnsi="Book Antiqua"/>
          <w:sz w:val="28"/>
          <w:szCs w:val="28"/>
        </w:rPr>
        <w:t xml:space="preserve">but </w:t>
      </w:r>
      <w:r w:rsidR="001C1F72" w:rsidRPr="001C1F72">
        <w:rPr>
          <w:rFonts w:ascii="Book Antiqua" w:hAnsi="Book Antiqua"/>
          <w:b/>
          <w:bCs/>
          <w:sz w:val="28"/>
          <w:szCs w:val="28"/>
        </w:rPr>
        <w:t>before</w:t>
      </w:r>
      <w:r w:rsidR="001C1F72">
        <w:rPr>
          <w:rFonts w:ascii="Book Antiqua" w:hAnsi="Book Antiqua"/>
          <w:sz w:val="28"/>
          <w:szCs w:val="28"/>
        </w:rPr>
        <w:t xml:space="preserve"> you make a payment</w:t>
      </w:r>
      <w:r>
        <w:rPr>
          <w:rFonts w:ascii="Book Antiqua" w:hAnsi="Book Antiqua"/>
          <w:sz w:val="28"/>
          <w:szCs w:val="28"/>
        </w:rPr>
        <w:t xml:space="preserve">, </w:t>
      </w:r>
      <w:r w:rsidR="001C1F72">
        <w:rPr>
          <w:rFonts w:ascii="Book Antiqua" w:hAnsi="Book Antiqua"/>
          <w:sz w:val="28"/>
          <w:szCs w:val="28"/>
        </w:rPr>
        <w:t xml:space="preserve">notify the Vivace Admin and </w:t>
      </w:r>
      <w:r>
        <w:rPr>
          <w:rFonts w:ascii="Book Antiqua" w:hAnsi="Book Antiqua"/>
          <w:sz w:val="28"/>
          <w:szCs w:val="28"/>
        </w:rPr>
        <w:t>you</w:t>
      </w:r>
      <w:r w:rsidR="001C1F72">
        <w:rPr>
          <w:rFonts w:ascii="Book Antiqua" w:hAnsi="Book Antiqua"/>
          <w:sz w:val="28"/>
          <w:szCs w:val="28"/>
        </w:rPr>
        <w:t xml:space="preserve"> MAY POSSIBLY</w:t>
      </w:r>
      <w:r>
        <w:rPr>
          <w:rFonts w:ascii="Book Antiqua" w:hAnsi="Book Antiqua"/>
          <w:sz w:val="28"/>
          <w:szCs w:val="28"/>
        </w:rPr>
        <w:t xml:space="preserve"> RECEIVE A REFUND for registration fees</w:t>
      </w:r>
      <w:r w:rsidR="0052160A">
        <w:rPr>
          <w:rFonts w:ascii="Book Antiqua" w:hAnsi="Book Antiqua"/>
          <w:sz w:val="28"/>
          <w:szCs w:val="28"/>
        </w:rPr>
        <w:t>.</w:t>
      </w:r>
      <w:r w:rsidR="00D238A5">
        <w:rPr>
          <w:rFonts w:ascii="Book Antiqua" w:hAnsi="Book Antiqua"/>
          <w:sz w:val="28"/>
          <w:szCs w:val="28"/>
        </w:rPr>
        <w:t xml:space="preserve"> </w:t>
      </w:r>
      <w:r w:rsidR="001C1F72">
        <w:rPr>
          <w:rFonts w:ascii="Book Antiqua" w:hAnsi="Book Antiqua"/>
          <w:sz w:val="28"/>
          <w:szCs w:val="28"/>
        </w:rPr>
        <w:t>Refunds in this case depend on whether the schedule has been compiled</w:t>
      </w:r>
      <w:r w:rsidR="0052160A">
        <w:rPr>
          <w:rFonts w:ascii="Book Antiqua" w:hAnsi="Book Antiqua"/>
          <w:sz w:val="28"/>
          <w:szCs w:val="28"/>
        </w:rPr>
        <w:t xml:space="preserve"> and whether judges have been hired.</w:t>
      </w:r>
    </w:p>
    <w:p w14:paraId="184C7095" w14:textId="4B01EA33" w:rsidR="00A662E6" w:rsidRDefault="001C1F72" w:rsidP="00D238A5">
      <w:pPr>
        <w:pStyle w:val="NormalWeb"/>
        <w:numPr>
          <w:ilvl w:val="0"/>
          <w:numId w:val="11"/>
        </w:numPr>
        <w:rPr>
          <w:rFonts w:ascii="Book Antiqua" w:hAnsi="Book Antiqua"/>
          <w:sz w:val="28"/>
          <w:szCs w:val="28"/>
        </w:rPr>
      </w:pPr>
      <w:r>
        <w:rPr>
          <w:rFonts w:ascii="Book Antiqua" w:hAnsi="Book Antiqua"/>
          <w:sz w:val="28"/>
          <w:szCs w:val="28"/>
        </w:rPr>
        <w:t xml:space="preserve">If a student cancels </w:t>
      </w:r>
      <w:r w:rsidRPr="001C1F72">
        <w:rPr>
          <w:rFonts w:ascii="Book Antiqua" w:hAnsi="Book Antiqua"/>
          <w:b/>
          <w:bCs/>
          <w:sz w:val="28"/>
          <w:szCs w:val="28"/>
        </w:rPr>
        <w:t>after</w:t>
      </w:r>
      <w:r>
        <w:rPr>
          <w:rFonts w:ascii="Book Antiqua" w:hAnsi="Book Antiqua"/>
          <w:b/>
          <w:bCs/>
          <w:sz w:val="28"/>
          <w:szCs w:val="28"/>
        </w:rPr>
        <w:t xml:space="preserve"> </w:t>
      </w:r>
      <w:r>
        <w:rPr>
          <w:rFonts w:ascii="Book Antiqua" w:hAnsi="Book Antiqua"/>
          <w:sz w:val="28"/>
          <w:szCs w:val="28"/>
        </w:rPr>
        <w:t xml:space="preserve">payment has been made and </w:t>
      </w:r>
      <w:r>
        <w:rPr>
          <w:rFonts w:ascii="Book Antiqua" w:hAnsi="Book Antiqua"/>
          <w:b/>
          <w:bCs/>
          <w:sz w:val="28"/>
          <w:szCs w:val="28"/>
        </w:rPr>
        <w:t xml:space="preserve">after </w:t>
      </w:r>
      <w:r>
        <w:rPr>
          <w:rFonts w:ascii="Book Antiqua" w:hAnsi="Book Antiqua"/>
          <w:sz w:val="28"/>
          <w:szCs w:val="28"/>
        </w:rPr>
        <w:t xml:space="preserve">the schedule has been distributed, notify the Vivace Admin but you </w:t>
      </w:r>
      <w:r w:rsidRPr="00D238A5">
        <w:rPr>
          <w:rFonts w:ascii="Book Antiqua" w:hAnsi="Book Antiqua"/>
          <w:b/>
          <w:bCs/>
          <w:sz w:val="28"/>
          <w:szCs w:val="28"/>
        </w:rPr>
        <w:t>WILL NOT</w:t>
      </w:r>
      <w:r>
        <w:rPr>
          <w:rFonts w:ascii="Book Antiqua" w:hAnsi="Book Antiqua"/>
          <w:sz w:val="28"/>
          <w:szCs w:val="28"/>
        </w:rPr>
        <w:t xml:space="preserve"> RECEIVE A REFUND. </w:t>
      </w:r>
    </w:p>
    <w:p w14:paraId="586B9B3C" w14:textId="332F29A2" w:rsidR="0052160A" w:rsidRDefault="0052160A" w:rsidP="0052160A">
      <w:pPr>
        <w:pStyle w:val="NormalWeb"/>
        <w:rPr>
          <w:rFonts w:ascii="Book Antiqua" w:hAnsi="Book Antiqua"/>
          <w:sz w:val="28"/>
          <w:szCs w:val="28"/>
        </w:rPr>
      </w:pPr>
    </w:p>
    <w:p w14:paraId="335D07B7" w14:textId="626C940D" w:rsidR="0052160A" w:rsidRDefault="0052160A" w:rsidP="0052160A">
      <w:pPr>
        <w:pStyle w:val="NormalWeb"/>
        <w:rPr>
          <w:rFonts w:ascii="Book Antiqua" w:hAnsi="Book Antiqua"/>
          <w:sz w:val="28"/>
          <w:szCs w:val="28"/>
        </w:rPr>
      </w:pPr>
    </w:p>
    <w:p w14:paraId="7A7894C1" w14:textId="77777777" w:rsidR="004A36C7" w:rsidRPr="00D238A5" w:rsidRDefault="004A36C7" w:rsidP="0052160A">
      <w:pPr>
        <w:pStyle w:val="NormalWeb"/>
        <w:rPr>
          <w:rFonts w:ascii="Book Antiqua" w:hAnsi="Book Antiqua"/>
          <w:sz w:val="28"/>
          <w:szCs w:val="28"/>
        </w:rPr>
      </w:pPr>
    </w:p>
    <w:p w14:paraId="75B1280F" w14:textId="0CA10DDD" w:rsidR="000D25C4" w:rsidRDefault="000D25C4" w:rsidP="000D25C4">
      <w:pPr>
        <w:pStyle w:val="NormalWeb"/>
        <w:rPr>
          <w:rFonts w:ascii="Book Antiqua" w:hAnsi="Book Antiqua"/>
          <w:b/>
          <w:bCs/>
          <w:sz w:val="28"/>
          <w:szCs w:val="28"/>
        </w:rPr>
      </w:pPr>
      <w:r>
        <w:rPr>
          <w:rFonts w:ascii="Book Antiqua" w:hAnsi="Book Antiqua"/>
          <w:b/>
          <w:bCs/>
          <w:sz w:val="28"/>
          <w:szCs w:val="28"/>
        </w:rPr>
        <w:t>Junior Participant Rules &amp; Choice of Material</w:t>
      </w:r>
    </w:p>
    <w:p w14:paraId="3544D4A7" w14:textId="2A2DEE7D" w:rsidR="008B38B1" w:rsidRPr="008B38B1" w:rsidRDefault="008B38B1" w:rsidP="008B38B1">
      <w:pPr>
        <w:pStyle w:val="NormalWeb"/>
        <w:numPr>
          <w:ilvl w:val="0"/>
          <w:numId w:val="10"/>
        </w:numPr>
        <w:rPr>
          <w:rFonts w:ascii="Book Antiqua" w:hAnsi="Book Antiqua"/>
          <w:sz w:val="28"/>
          <w:szCs w:val="28"/>
        </w:rPr>
      </w:pPr>
      <w:r w:rsidRPr="008B38B1">
        <w:rPr>
          <w:rFonts w:ascii="Book Antiqua" w:hAnsi="Book Antiqua"/>
          <w:sz w:val="28"/>
          <w:szCs w:val="28"/>
        </w:rPr>
        <w:t>Read carefully the Festivals Bulletin:</w:t>
      </w:r>
    </w:p>
    <w:p w14:paraId="6FCB3D30" w14:textId="2CCB6005" w:rsidR="008B38B1" w:rsidRDefault="007A643E" w:rsidP="008B38B1">
      <w:pPr>
        <w:pStyle w:val="NormalWeb"/>
        <w:numPr>
          <w:ilvl w:val="0"/>
          <w:numId w:val="9"/>
        </w:numPr>
        <w:rPr>
          <w:rFonts w:ascii="Book Antiqua" w:hAnsi="Book Antiqua"/>
          <w:b/>
          <w:bCs/>
          <w:sz w:val="28"/>
          <w:szCs w:val="28"/>
        </w:rPr>
      </w:pPr>
      <w:r>
        <w:rPr>
          <w:rFonts w:ascii="Book Antiqua" w:hAnsi="Book Antiqua"/>
          <w:b/>
          <w:bCs/>
          <w:sz w:val="28"/>
          <w:szCs w:val="28"/>
        </w:rPr>
        <w:t xml:space="preserve"> </w:t>
      </w:r>
      <w:r w:rsidR="008B38B1">
        <w:rPr>
          <w:rFonts w:ascii="Book Antiqua" w:hAnsi="Book Antiqua"/>
          <w:b/>
          <w:bCs/>
          <w:sz w:val="28"/>
          <w:szCs w:val="28"/>
        </w:rPr>
        <w:t xml:space="preserve">General Rules </w:t>
      </w:r>
    </w:p>
    <w:p w14:paraId="199D9B8C" w14:textId="0F3634FC" w:rsidR="008B38B1" w:rsidRDefault="008B38B1" w:rsidP="008B38B1">
      <w:pPr>
        <w:pStyle w:val="NormalWeb"/>
        <w:numPr>
          <w:ilvl w:val="0"/>
          <w:numId w:val="9"/>
        </w:numPr>
        <w:rPr>
          <w:rFonts w:ascii="Book Antiqua" w:hAnsi="Book Antiqua"/>
          <w:b/>
          <w:bCs/>
          <w:sz w:val="28"/>
          <w:szCs w:val="28"/>
        </w:rPr>
      </w:pPr>
      <w:r>
        <w:rPr>
          <w:rFonts w:ascii="Book Antiqua" w:hAnsi="Book Antiqua"/>
          <w:b/>
          <w:bCs/>
          <w:sz w:val="28"/>
          <w:szCs w:val="28"/>
        </w:rPr>
        <w:t xml:space="preserve"> Each Event Section Rules</w:t>
      </w:r>
    </w:p>
    <w:p w14:paraId="2D9B6C7B" w14:textId="7A5F362E" w:rsidR="008B38B1" w:rsidRDefault="008B38B1" w:rsidP="008B38B1">
      <w:pPr>
        <w:pStyle w:val="NormalWeb"/>
        <w:numPr>
          <w:ilvl w:val="0"/>
          <w:numId w:val="10"/>
        </w:numPr>
        <w:rPr>
          <w:rFonts w:ascii="Book Antiqua" w:hAnsi="Book Antiqua"/>
          <w:sz w:val="28"/>
          <w:szCs w:val="28"/>
        </w:rPr>
      </w:pPr>
      <w:r>
        <w:rPr>
          <w:rFonts w:ascii="Book Antiqua" w:hAnsi="Book Antiqua"/>
          <w:sz w:val="28"/>
          <w:szCs w:val="28"/>
        </w:rPr>
        <w:t xml:space="preserve">Refer to the website </w:t>
      </w:r>
      <w:hyperlink r:id="rId9" w:history="1">
        <w:r w:rsidRPr="00F75F28">
          <w:rPr>
            <w:rStyle w:val="Hyperlink"/>
            <w:rFonts w:ascii="Book Antiqua" w:hAnsi="Book Antiqua"/>
            <w:sz w:val="28"/>
            <w:szCs w:val="28"/>
          </w:rPr>
          <w:t>https://www.huntsvillejuniorfestivals.org/about-3-1</w:t>
        </w:r>
      </w:hyperlink>
      <w:r>
        <w:rPr>
          <w:rFonts w:ascii="Book Antiqua" w:hAnsi="Book Antiqua"/>
          <w:sz w:val="28"/>
          <w:szCs w:val="28"/>
        </w:rPr>
        <w:t xml:space="preserve"> </w:t>
      </w:r>
      <w:r w:rsidR="00522DB7">
        <w:rPr>
          <w:rFonts w:ascii="Book Antiqua" w:hAnsi="Book Antiqua"/>
          <w:sz w:val="28"/>
          <w:szCs w:val="28"/>
        </w:rPr>
        <w:t>under Festivals and Teacher Resources for some “Festivals Made Easy” tips.</w:t>
      </w:r>
    </w:p>
    <w:p w14:paraId="2FD53178" w14:textId="753D2C1A" w:rsidR="00810A8B" w:rsidRDefault="00810A8B" w:rsidP="008B38B1">
      <w:pPr>
        <w:pStyle w:val="NormalWeb"/>
        <w:numPr>
          <w:ilvl w:val="0"/>
          <w:numId w:val="10"/>
        </w:numPr>
        <w:rPr>
          <w:rFonts w:ascii="Book Antiqua" w:hAnsi="Book Antiqua"/>
          <w:sz w:val="28"/>
          <w:szCs w:val="28"/>
        </w:rPr>
      </w:pPr>
      <w:r>
        <w:rPr>
          <w:rFonts w:ascii="Book Antiqua" w:hAnsi="Book Antiqua"/>
          <w:sz w:val="28"/>
          <w:szCs w:val="28"/>
        </w:rPr>
        <w:t xml:space="preserve">Refer to the Teacher Guide.pdf regarding other registration issues before you contact a Vivace Admin. </w:t>
      </w:r>
    </w:p>
    <w:p w14:paraId="7EE31E31" w14:textId="788DE24C" w:rsidR="007A643E" w:rsidRPr="007A643E" w:rsidRDefault="00184D34" w:rsidP="007A643E">
      <w:pPr>
        <w:pStyle w:val="NormalWeb"/>
        <w:rPr>
          <w:rFonts w:ascii="Book Antiqua" w:hAnsi="Book Antiqua"/>
          <w:sz w:val="28"/>
          <w:szCs w:val="28"/>
        </w:rPr>
      </w:pPr>
      <w:r w:rsidRPr="007A643E">
        <w:rPr>
          <w:rFonts w:ascii="Book Antiqua" w:hAnsi="Book Antiqua"/>
          <w:sz w:val="28"/>
          <w:szCs w:val="28"/>
        </w:rPr>
        <w:t xml:space="preserve">The teacher must stay current with </w:t>
      </w:r>
      <w:r w:rsidR="00D608A3" w:rsidRPr="007A643E">
        <w:rPr>
          <w:rFonts w:ascii="Book Antiqua" w:hAnsi="Book Antiqua"/>
          <w:sz w:val="28"/>
          <w:szCs w:val="28"/>
        </w:rPr>
        <w:t xml:space="preserve">Bulletin Updates either on the NFMC website or the Vivace Support Center. </w:t>
      </w:r>
      <w:r w:rsidR="007A643E" w:rsidRPr="007A643E">
        <w:rPr>
          <w:rFonts w:ascii="Book Antiqua" w:hAnsi="Book Antiqua"/>
          <w:sz w:val="28"/>
          <w:szCs w:val="28"/>
          <w:highlight w:val="yellow"/>
        </w:rPr>
        <w:t xml:space="preserve">Since there is a new Bulletin in 2024-2028, there may be mistakes which haven’t been corrected yet. </w:t>
      </w:r>
      <w:proofErr w:type="gramStart"/>
      <w:r w:rsidR="007A643E" w:rsidRPr="007A643E">
        <w:rPr>
          <w:rFonts w:ascii="Book Antiqua" w:hAnsi="Book Antiqua"/>
          <w:sz w:val="28"/>
          <w:szCs w:val="28"/>
          <w:highlight w:val="yellow"/>
        </w:rPr>
        <w:t>So</w:t>
      </w:r>
      <w:proofErr w:type="gramEnd"/>
      <w:r w:rsidR="007A643E" w:rsidRPr="007A643E">
        <w:rPr>
          <w:rFonts w:ascii="Book Antiqua" w:hAnsi="Book Antiqua"/>
          <w:sz w:val="28"/>
          <w:szCs w:val="28"/>
          <w:highlight w:val="yellow"/>
        </w:rPr>
        <w:t xml:space="preserve"> if you think a composition listed incorrectly and not in Bulletin Updates, choose a piece that you feel is listed correctly.</w:t>
      </w:r>
    </w:p>
    <w:p w14:paraId="19BD3856" w14:textId="77777777" w:rsidR="007A643E" w:rsidRPr="007A643E" w:rsidRDefault="007A643E" w:rsidP="007A643E">
      <w:pPr>
        <w:pStyle w:val="NormalWeb"/>
        <w:ind w:left="1080"/>
        <w:rPr>
          <w:rFonts w:ascii="Book Antiqua" w:hAnsi="Book Antiqua"/>
          <w:b/>
          <w:bCs/>
          <w:sz w:val="28"/>
          <w:szCs w:val="28"/>
        </w:rPr>
      </w:pPr>
    </w:p>
    <w:p w14:paraId="654F74A0" w14:textId="2A8A6123" w:rsidR="00522DB7" w:rsidRPr="007A643E" w:rsidRDefault="00522DB7" w:rsidP="007A643E">
      <w:pPr>
        <w:pStyle w:val="NormalWeb"/>
        <w:ind w:left="1080"/>
        <w:rPr>
          <w:rFonts w:ascii="Book Antiqua" w:hAnsi="Book Antiqua"/>
          <w:b/>
          <w:bCs/>
          <w:sz w:val="28"/>
          <w:szCs w:val="28"/>
        </w:rPr>
      </w:pPr>
      <w:r w:rsidRPr="007A643E">
        <w:rPr>
          <w:rFonts w:ascii="Book Antiqua" w:hAnsi="Book Antiqua"/>
          <w:b/>
          <w:bCs/>
          <w:sz w:val="28"/>
          <w:szCs w:val="28"/>
        </w:rPr>
        <w:t xml:space="preserve">ABSOLUTELY NO PHOTOCOPIES ARE ALLOWED IN FESTIVAL AUDITION ROOMS. </w:t>
      </w:r>
    </w:p>
    <w:p w14:paraId="14B85A6D" w14:textId="4A0470BF" w:rsidR="008B38B1" w:rsidRDefault="001B586E" w:rsidP="000D25C4">
      <w:pPr>
        <w:pStyle w:val="NormalWeb"/>
        <w:rPr>
          <w:rFonts w:ascii="Book Antiqua" w:hAnsi="Book Antiqua"/>
          <w:b/>
          <w:bCs/>
          <w:sz w:val="28"/>
          <w:szCs w:val="28"/>
        </w:rPr>
      </w:pPr>
      <w:r>
        <w:rPr>
          <w:rFonts w:ascii="Book Antiqua" w:hAnsi="Book Antiqua"/>
          <w:b/>
          <w:bCs/>
          <w:sz w:val="28"/>
          <w:szCs w:val="28"/>
        </w:rPr>
        <w:t>Digital Downloads:</w:t>
      </w:r>
      <w:r w:rsidR="00A67FC9">
        <w:rPr>
          <w:rFonts w:ascii="Book Antiqua" w:hAnsi="Book Antiqua"/>
          <w:b/>
          <w:bCs/>
          <w:sz w:val="28"/>
          <w:szCs w:val="28"/>
        </w:rPr>
        <w:t xml:space="preserve"> (See Festivals Bulletin General Rules p. 4)</w:t>
      </w:r>
    </w:p>
    <w:p w14:paraId="7770B8F2" w14:textId="0956763F" w:rsidR="001B586E" w:rsidRDefault="001B586E" w:rsidP="001B586E">
      <w:pPr>
        <w:pStyle w:val="NormalWeb"/>
        <w:numPr>
          <w:ilvl w:val="0"/>
          <w:numId w:val="12"/>
        </w:numPr>
        <w:rPr>
          <w:rFonts w:ascii="Book Antiqua" w:hAnsi="Book Antiqua"/>
          <w:b/>
          <w:bCs/>
          <w:sz w:val="28"/>
          <w:szCs w:val="28"/>
        </w:rPr>
      </w:pPr>
      <w:r>
        <w:rPr>
          <w:rFonts w:ascii="Book Antiqua" w:hAnsi="Book Antiqua"/>
          <w:b/>
          <w:bCs/>
          <w:sz w:val="28"/>
          <w:szCs w:val="28"/>
        </w:rPr>
        <w:t xml:space="preserve">Digital downloads are allowed </w:t>
      </w:r>
      <w:proofErr w:type="gramStart"/>
      <w:r>
        <w:rPr>
          <w:rFonts w:ascii="Book Antiqua" w:hAnsi="Book Antiqua"/>
          <w:b/>
          <w:bCs/>
          <w:sz w:val="28"/>
          <w:szCs w:val="28"/>
        </w:rPr>
        <w:t>as long as</w:t>
      </w:r>
      <w:proofErr w:type="gramEnd"/>
      <w:r>
        <w:rPr>
          <w:rFonts w:ascii="Book Antiqua" w:hAnsi="Book Antiqua"/>
          <w:b/>
          <w:bCs/>
          <w:sz w:val="28"/>
          <w:szCs w:val="28"/>
        </w:rPr>
        <w:t xml:space="preserve"> you submit “proof of purchase” to the Vivace Reviewer at the time of registration. A text or email with a picture of the “proof of purchase” page OR a hard copy of the “proof of purchase” page mailed with your festival fees payment.</w:t>
      </w:r>
    </w:p>
    <w:p w14:paraId="550304E9" w14:textId="7740FB8F" w:rsidR="001B586E" w:rsidRDefault="001B586E" w:rsidP="001B586E">
      <w:pPr>
        <w:pStyle w:val="NormalWeb"/>
        <w:numPr>
          <w:ilvl w:val="0"/>
          <w:numId w:val="12"/>
        </w:numPr>
        <w:rPr>
          <w:rFonts w:ascii="Book Antiqua" w:hAnsi="Book Antiqua"/>
          <w:b/>
          <w:bCs/>
          <w:sz w:val="28"/>
          <w:szCs w:val="28"/>
        </w:rPr>
      </w:pPr>
      <w:r>
        <w:rPr>
          <w:rFonts w:ascii="Book Antiqua" w:hAnsi="Book Antiqua"/>
          <w:b/>
          <w:bCs/>
          <w:sz w:val="28"/>
          <w:szCs w:val="28"/>
        </w:rPr>
        <w:t xml:space="preserve">It is </w:t>
      </w:r>
      <w:proofErr w:type="gramStart"/>
      <w:r>
        <w:rPr>
          <w:rFonts w:ascii="Book Antiqua" w:hAnsi="Book Antiqua"/>
          <w:b/>
          <w:bCs/>
          <w:sz w:val="28"/>
          <w:szCs w:val="28"/>
        </w:rPr>
        <w:t>really easy</w:t>
      </w:r>
      <w:proofErr w:type="gramEnd"/>
      <w:r>
        <w:rPr>
          <w:rFonts w:ascii="Book Antiqua" w:hAnsi="Book Antiqua"/>
          <w:b/>
          <w:bCs/>
          <w:sz w:val="28"/>
          <w:szCs w:val="28"/>
        </w:rPr>
        <w:t xml:space="preserve"> to FORGET to send these in, so just get in the habit of keeping the proof of purchase page when you print it off.</w:t>
      </w:r>
    </w:p>
    <w:p w14:paraId="7298FF97" w14:textId="44B4069A" w:rsidR="008D462A" w:rsidRPr="0052160A" w:rsidRDefault="008D462A" w:rsidP="0052160A">
      <w:pPr>
        <w:pStyle w:val="NormalWeb"/>
        <w:rPr>
          <w:rFonts w:ascii="Book Antiqua" w:hAnsi="Book Antiqua"/>
          <w:b/>
          <w:bCs/>
          <w:sz w:val="28"/>
          <w:szCs w:val="28"/>
        </w:rPr>
      </w:pPr>
    </w:p>
    <w:sectPr w:rsidR="008D462A" w:rsidRPr="0052160A" w:rsidSect="006208E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ookAntiqua">
    <w:altName w:val="Cambria"/>
    <w:panose1 w:val="020B06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13F40"/>
    <w:multiLevelType w:val="hybridMultilevel"/>
    <w:tmpl w:val="C54ECC38"/>
    <w:lvl w:ilvl="0" w:tplc="7B4446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AD04FBA"/>
    <w:multiLevelType w:val="multilevel"/>
    <w:tmpl w:val="BB4AA4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3D4DB5"/>
    <w:multiLevelType w:val="hybridMultilevel"/>
    <w:tmpl w:val="E51033AE"/>
    <w:lvl w:ilvl="0" w:tplc="EB92C0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1F24FC"/>
    <w:multiLevelType w:val="hybridMultilevel"/>
    <w:tmpl w:val="295615F0"/>
    <w:lvl w:ilvl="0" w:tplc="E8CC6B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53610C5"/>
    <w:multiLevelType w:val="hybridMultilevel"/>
    <w:tmpl w:val="EF483EEA"/>
    <w:lvl w:ilvl="0" w:tplc="881C30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A45454E"/>
    <w:multiLevelType w:val="hybridMultilevel"/>
    <w:tmpl w:val="ADC844EE"/>
    <w:lvl w:ilvl="0" w:tplc="69789B3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E8F504C"/>
    <w:multiLevelType w:val="hybridMultilevel"/>
    <w:tmpl w:val="A4585E9C"/>
    <w:lvl w:ilvl="0" w:tplc="0C6E12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B7763D"/>
    <w:multiLevelType w:val="hybridMultilevel"/>
    <w:tmpl w:val="A91643C4"/>
    <w:lvl w:ilvl="0" w:tplc="04090001">
      <w:start w:val="1"/>
      <w:numFmt w:val="bullet"/>
      <w:lvlText w:val=""/>
      <w:lvlJc w:val="left"/>
      <w:pPr>
        <w:ind w:left="2233" w:hanging="360"/>
      </w:pPr>
      <w:rPr>
        <w:rFonts w:ascii="Symbol" w:hAnsi="Symbol" w:hint="default"/>
      </w:rPr>
    </w:lvl>
    <w:lvl w:ilvl="1" w:tplc="04090003" w:tentative="1">
      <w:start w:val="1"/>
      <w:numFmt w:val="bullet"/>
      <w:lvlText w:val="o"/>
      <w:lvlJc w:val="left"/>
      <w:pPr>
        <w:ind w:left="2953" w:hanging="360"/>
      </w:pPr>
      <w:rPr>
        <w:rFonts w:ascii="Courier New" w:hAnsi="Courier New" w:cs="Courier New" w:hint="default"/>
      </w:rPr>
    </w:lvl>
    <w:lvl w:ilvl="2" w:tplc="04090005" w:tentative="1">
      <w:start w:val="1"/>
      <w:numFmt w:val="bullet"/>
      <w:lvlText w:val=""/>
      <w:lvlJc w:val="left"/>
      <w:pPr>
        <w:ind w:left="3673" w:hanging="360"/>
      </w:pPr>
      <w:rPr>
        <w:rFonts w:ascii="Wingdings" w:hAnsi="Wingdings" w:hint="default"/>
      </w:rPr>
    </w:lvl>
    <w:lvl w:ilvl="3" w:tplc="04090001" w:tentative="1">
      <w:start w:val="1"/>
      <w:numFmt w:val="bullet"/>
      <w:lvlText w:val=""/>
      <w:lvlJc w:val="left"/>
      <w:pPr>
        <w:ind w:left="4393" w:hanging="360"/>
      </w:pPr>
      <w:rPr>
        <w:rFonts w:ascii="Symbol" w:hAnsi="Symbol" w:hint="default"/>
      </w:rPr>
    </w:lvl>
    <w:lvl w:ilvl="4" w:tplc="04090003" w:tentative="1">
      <w:start w:val="1"/>
      <w:numFmt w:val="bullet"/>
      <w:lvlText w:val="o"/>
      <w:lvlJc w:val="left"/>
      <w:pPr>
        <w:ind w:left="5113" w:hanging="360"/>
      </w:pPr>
      <w:rPr>
        <w:rFonts w:ascii="Courier New" w:hAnsi="Courier New" w:cs="Courier New" w:hint="default"/>
      </w:rPr>
    </w:lvl>
    <w:lvl w:ilvl="5" w:tplc="04090005" w:tentative="1">
      <w:start w:val="1"/>
      <w:numFmt w:val="bullet"/>
      <w:lvlText w:val=""/>
      <w:lvlJc w:val="left"/>
      <w:pPr>
        <w:ind w:left="5833" w:hanging="360"/>
      </w:pPr>
      <w:rPr>
        <w:rFonts w:ascii="Wingdings" w:hAnsi="Wingdings" w:hint="default"/>
      </w:rPr>
    </w:lvl>
    <w:lvl w:ilvl="6" w:tplc="04090001" w:tentative="1">
      <w:start w:val="1"/>
      <w:numFmt w:val="bullet"/>
      <w:lvlText w:val=""/>
      <w:lvlJc w:val="left"/>
      <w:pPr>
        <w:ind w:left="6553" w:hanging="360"/>
      </w:pPr>
      <w:rPr>
        <w:rFonts w:ascii="Symbol" w:hAnsi="Symbol" w:hint="default"/>
      </w:rPr>
    </w:lvl>
    <w:lvl w:ilvl="7" w:tplc="04090003" w:tentative="1">
      <w:start w:val="1"/>
      <w:numFmt w:val="bullet"/>
      <w:lvlText w:val="o"/>
      <w:lvlJc w:val="left"/>
      <w:pPr>
        <w:ind w:left="7273" w:hanging="360"/>
      </w:pPr>
      <w:rPr>
        <w:rFonts w:ascii="Courier New" w:hAnsi="Courier New" w:cs="Courier New" w:hint="default"/>
      </w:rPr>
    </w:lvl>
    <w:lvl w:ilvl="8" w:tplc="04090005" w:tentative="1">
      <w:start w:val="1"/>
      <w:numFmt w:val="bullet"/>
      <w:lvlText w:val=""/>
      <w:lvlJc w:val="left"/>
      <w:pPr>
        <w:ind w:left="7993" w:hanging="360"/>
      </w:pPr>
      <w:rPr>
        <w:rFonts w:ascii="Wingdings" w:hAnsi="Wingdings" w:hint="default"/>
      </w:rPr>
    </w:lvl>
  </w:abstractNum>
  <w:abstractNum w:abstractNumId="8" w15:restartNumberingAfterBreak="0">
    <w:nsid w:val="644859BF"/>
    <w:multiLevelType w:val="hybridMultilevel"/>
    <w:tmpl w:val="A5A659D0"/>
    <w:lvl w:ilvl="0" w:tplc="A3E055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58163EC"/>
    <w:multiLevelType w:val="hybridMultilevel"/>
    <w:tmpl w:val="34202738"/>
    <w:lvl w:ilvl="0" w:tplc="C27E0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B0A37D5"/>
    <w:multiLevelType w:val="multilevel"/>
    <w:tmpl w:val="46242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CD75F4"/>
    <w:multiLevelType w:val="multilevel"/>
    <w:tmpl w:val="E2B61F6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num w:numId="1" w16cid:durableId="167792306">
    <w:abstractNumId w:val="1"/>
  </w:num>
  <w:num w:numId="2" w16cid:durableId="1410420306">
    <w:abstractNumId w:val="1"/>
  </w:num>
  <w:num w:numId="3" w16cid:durableId="637344808">
    <w:abstractNumId w:val="10"/>
  </w:num>
  <w:num w:numId="4" w16cid:durableId="1497842089">
    <w:abstractNumId w:val="11"/>
  </w:num>
  <w:num w:numId="5" w16cid:durableId="654070645">
    <w:abstractNumId w:val="2"/>
  </w:num>
  <w:num w:numId="6" w16cid:durableId="1078674821">
    <w:abstractNumId w:val="8"/>
  </w:num>
  <w:num w:numId="7" w16cid:durableId="1682395356">
    <w:abstractNumId w:val="0"/>
  </w:num>
  <w:num w:numId="8" w16cid:durableId="1460026371">
    <w:abstractNumId w:val="6"/>
  </w:num>
  <w:num w:numId="9" w16cid:durableId="1514298629">
    <w:abstractNumId w:val="7"/>
  </w:num>
  <w:num w:numId="10" w16cid:durableId="943533040">
    <w:abstractNumId w:val="4"/>
  </w:num>
  <w:num w:numId="11" w16cid:durableId="1617833185">
    <w:abstractNumId w:val="3"/>
  </w:num>
  <w:num w:numId="12" w16cid:durableId="1293287432">
    <w:abstractNumId w:val="9"/>
  </w:num>
  <w:num w:numId="13" w16cid:durableId="15328870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1BE"/>
    <w:rsid w:val="0002052B"/>
    <w:rsid w:val="000D25C4"/>
    <w:rsid w:val="0011040B"/>
    <w:rsid w:val="00121F33"/>
    <w:rsid w:val="00184D34"/>
    <w:rsid w:val="001B586E"/>
    <w:rsid w:val="001C1F72"/>
    <w:rsid w:val="001D6B6C"/>
    <w:rsid w:val="002A0BDB"/>
    <w:rsid w:val="003740BD"/>
    <w:rsid w:val="003F76EA"/>
    <w:rsid w:val="00417868"/>
    <w:rsid w:val="0043013B"/>
    <w:rsid w:val="00461024"/>
    <w:rsid w:val="004903F3"/>
    <w:rsid w:val="004A36C7"/>
    <w:rsid w:val="00511046"/>
    <w:rsid w:val="0052160A"/>
    <w:rsid w:val="00522DB7"/>
    <w:rsid w:val="0053090C"/>
    <w:rsid w:val="006208E4"/>
    <w:rsid w:val="006F3658"/>
    <w:rsid w:val="00762CB9"/>
    <w:rsid w:val="00767F17"/>
    <w:rsid w:val="007A643E"/>
    <w:rsid w:val="00810A8B"/>
    <w:rsid w:val="008414FE"/>
    <w:rsid w:val="008B38B1"/>
    <w:rsid w:val="008D462A"/>
    <w:rsid w:val="0091628C"/>
    <w:rsid w:val="009359A2"/>
    <w:rsid w:val="00A001BE"/>
    <w:rsid w:val="00A60B73"/>
    <w:rsid w:val="00A662E6"/>
    <w:rsid w:val="00A67FC9"/>
    <w:rsid w:val="00AD3964"/>
    <w:rsid w:val="00AF3855"/>
    <w:rsid w:val="00B43F97"/>
    <w:rsid w:val="00B9674D"/>
    <w:rsid w:val="00CB1A20"/>
    <w:rsid w:val="00CE6A78"/>
    <w:rsid w:val="00D22F02"/>
    <w:rsid w:val="00D238A5"/>
    <w:rsid w:val="00D608A3"/>
    <w:rsid w:val="00D73F24"/>
    <w:rsid w:val="00D92535"/>
    <w:rsid w:val="00E2178E"/>
    <w:rsid w:val="00F33024"/>
    <w:rsid w:val="00FC6E51"/>
    <w:rsid w:val="00FE3A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D14D23"/>
  <w15:chartTrackingRefBased/>
  <w15:docId w15:val="{80A4017D-3DE1-A449-BB6E-AA9E5F25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01B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3013B"/>
    <w:rPr>
      <w:color w:val="0563C1" w:themeColor="hyperlink"/>
      <w:u w:val="single"/>
    </w:rPr>
  </w:style>
  <w:style w:type="character" w:styleId="UnresolvedMention">
    <w:name w:val="Unresolved Mention"/>
    <w:basedOn w:val="DefaultParagraphFont"/>
    <w:uiPriority w:val="99"/>
    <w:semiHidden/>
    <w:unhideWhenUsed/>
    <w:rsid w:val="0043013B"/>
    <w:rPr>
      <w:color w:val="605E5C"/>
      <w:shd w:val="clear" w:color="auto" w:fill="E1DFDD"/>
    </w:rPr>
  </w:style>
  <w:style w:type="character" w:styleId="FollowedHyperlink">
    <w:name w:val="FollowedHyperlink"/>
    <w:basedOn w:val="DefaultParagraphFont"/>
    <w:uiPriority w:val="99"/>
    <w:semiHidden/>
    <w:unhideWhenUsed/>
    <w:rsid w:val="00D608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0431626">
      <w:bodyDiv w:val="1"/>
      <w:marLeft w:val="0"/>
      <w:marRight w:val="0"/>
      <w:marTop w:val="0"/>
      <w:marBottom w:val="0"/>
      <w:divBdr>
        <w:top w:val="none" w:sz="0" w:space="0" w:color="auto"/>
        <w:left w:val="none" w:sz="0" w:space="0" w:color="auto"/>
        <w:bottom w:val="none" w:sz="0" w:space="0" w:color="auto"/>
        <w:right w:val="none" w:sz="0" w:space="0" w:color="auto"/>
      </w:divBdr>
      <w:divsChild>
        <w:div w:id="2015451315">
          <w:marLeft w:val="0"/>
          <w:marRight w:val="0"/>
          <w:marTop w:val="0"/>
          <w:marBottom w:val="0"/>
          <w:divBdr>
            <w:top w:val="none" w:sz="0" w:space="0" w:color="auto"/>
            <w:left w:val="none" w:sz="0" w:space="0" w:color="auto"/>
            <w:bottom w:val="none" w:sz="0" w:space="0" w:color="auto"/>
            <w:right w:val="none" w:sz="0" w:space="0" w:color="auto"/>
          </w:divBdr>
          <w:divsChild>
            <w:div w:id="963272096">
              <w:marLeft w:val="0"/>
              <w:marRight w:val="0"/>
              <w:marTop w:val="0"/>
              <w:marBottom w:val="0"/>
              <w:divBdr>
                <w:top w:val="none" w:sz="0" w:space="0" w:color="auto"/>
                <w:left w:val="none" w:sz="0" w:space="0" w:color="auto"/>
                <w:bottom w:val="none" w:sz="0" w:space="0" w:color="auto"/>
                <w:right w:val="none" w:sz="0" w:space="0" w:color="auto"/>
              </w:divBdr>
              <w:divsChild>
                <w:div w:id="166659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607731">
      <w:bodyDiv w:val="1"/>
      <w:marLeft w:val="0"/>
      <w:marRight w:val="0"/>
      <w:marTop w:val="0"/>
      <w:marBottom w:val="0"/>
      <w:divBdr>
        <w:top w:val="none" w:sz="0" w:space="0" w:color="auto"/>
        <w:left w:val="none" w:sz="0" w:space="0" w:color="auto"/>
        <w:bottom w:val="none" w:sz="0" w:space="0" w:color="auto"/>
        <w:right w:val="none" w:sz="0" w:space="0" w:color="auto"/>
      </w:divBdr>
      <w:divsChild>
        <w:div w:id="734624116">
          <w:marLeft w:val="0"/>
          <w:marRight w:val="0"/>
          <w:marTop w:val="0"/>
          <w:marBottom w:val="0"/>
          <w:divBdr>
            <w:top w:val="none" w:sz="0" w:space="0" w:color="auto"/>
            <w:left w:val="none" w:sz="0" w:space="0" w:color="auto"/>
            <w:bottom w:val="none" w:sz="0" w:space="0" w:color="auto"/>
            <w:right w:val="none" w:sz="0" w:space="0" w:color="auto"/>
          </w:divBdr>
          <w:divsChild>
            <w:div w:id="1365786426">
              <w:marLeft w:val="0"/>
              <w:marRight w:val="0"/>
              <w:marTop w:val="0"/>
              <w:marBottom w:val="0"/>
              <w:divBdr>
                <w:top w:val="none" w:sz="0" w:space="0" w:color="auto"/>
                <w:left w:val="none" w:sz="0" w:space="0" w:color="auto"/>
                <w:bottom w:val="none" w:sz="0" w:space="0" w:color="auto"/>
                <w:right w:val="none" w:sz="0" w:space="0" w:color="auto"/>
              </w:divBdr>
              <w:divsChild>
                <w:div w:id="1618952856">
                  <w:marLeft w:val="0"/>
                  <w:marRight w:val="0"/>
                  <w:marTop w:val="0"/>
                  <w:marBottom w:val="0"/>
                  <w:divBdr>
                    <w:top w:val="none" w:sz="0" w:space="0" w:color="auto"/>
                    <w:left w:val="none" w:sz="0" w:space="0" w:color="auto"/>
                    <w:bottom w:val="none" w:sz="0" w:space="0" w:color="auto"/>
                    <w:right w:val="none" w:sz="0" w:space="0" w:color="auto"/>
                  </w:divBdr>
                </w:div>
              </w:divsChild>
            </w:div>
            <w:div w:id="269240183">
              <w:marLeft w:val="0"/>
              <w:marRight w:val="0"/>
              <w:marTop w:val="0"/>
              <w:marBottom w:val="0"/>
              <w:divBdr>
                <w:top w:val="none" w:sz="0" w:space="0" w:color="auto"/>
                <w:left w:val="none" w:sz="0" w:space="0" w:color="auto"/>
                <w:bottom w:val="none" w:sz="0" w:space="0" w:color="auto"/>
                <w:right w:val="none" w:sz="0" w:space="0" w:color="auto"/>
              </w:divBdr>
              <w:divsChild>
                <w:div w:id="10179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6962">
          <w:marLeft w:val="0"/>
          <w:marRight w:val="0"/>
          <w:marTop w:val="0"/>
          <w:marBottom w:val="0"/>
          <w:divBdr>
            <w:top w:val="none" w:sz="0" w:space="0" w:color="auto"/>
            <w:left w:val="none" w:sz="0" w:space="0" w:color="auto"/>
            <w:bottom w:val="none" w:sz="0" w:space="0" w:color="auto"/>
            <w:right w:val="none" w:sz="0" w:space="0" w:color="auto"/>
          </w:divBdr>
          <w:divsChild>
            <w:div w:id="1655986926">
              <w:marLeft w:val="0"/>
              <w:marRight w:val="0"/>
              <w:marTop w:val="0"/>
              <w:marBottom w:val="0"/>
              <w:divBdr>
                <w:top w:val="none" w:sz="0" w:space="0" w:color="auto"/>
                <w:left w:val="none" w:sz="0" w:space="0" w:color="auto"/>
                <w:bottom w:val="none" w:sz="0" w:space="0" w:color="auto"/>
                <w:right w:val="none" w:sz="0" w:space="0" w:color="auto"/>
              </w:divBdr>
              <w:divsChild>
                <w:div w:id="205459653">
                  <w:marLeft w:val="0"/>
                  <w:marRight w:val="0"/>
                  <w:marTop w:val="0"/>
                  <w:marBottom w:val="0"/>
                  <w:divBdr>
                    <w:top w:val="none" w:sz="0" w:space="0" w:color="auto"/>
                    <w:left w:val="none" w:sz="0" w:space="0" w:color="auto"/>
                    <w:bottom w:val="none" w:sz="0" w:space="0" w:color="auto"/>
                    <w:right w:val="none" w:sz="0" w:space="0" w:color="auto"/>
                  </w:divBdr>
                </w:div>
              </w:divsChild>
            </w:div>
            <w:div w:id="1663780412">
              <w:marLeft w:val="0"/>
              <w:marRight w:val="0"/>
              <w:marTop w:val="0"/>
              <w:marBottom w:val="0"/>
              <w:divBdr>
                <w:top w:val="none" w:sz="0" w:space="0" w:color="auto"/>
                <w:left w:val="none" w:sz="0" w:space="0" w:color="auto"/>
                <w:bottom w:val="none" w:sz="0" w:space="0" w:color="auto"/>
                <w:right w:val="none" w:sz="0" w:space="0" w:color="auto"/>
              </w:divBdr>
              <w:divsChild>
                <w:div w:id="12553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lp.nfmc-music.org/wp-content/uploads/2022/11/GUIDE-Teachers_2022-2023.pdf" TargetMode="External"/><Relationship Id="rId3" Type="http://schemas.openxmlformats.org/officeDocument/2006/relationships/settings" Target="settings.xml"/><Relationship Id="rId7" Type="http://schemas.openxmlformats.org/officeDocument/2006/relationships/hyperlink" Target="https://festivals.nfmc-music.org/login.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fmc-music.org/order-federation-festivals-bulletin/" TargetMode="External"/><Relationship Id="rId11" Type="http://schemas.openxmlformats.org/officeDocument/2006/relationships/theme" Target="theme/theme1.xml"/><Relationship Id="rId5" Type="http://schemas.openxmlformats.org/officeDocument/2006/relationships/hyperlink" Target="http://www.huntsvillejuniorfestivals.or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ntsvillejuniorfestivals.org/about-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1018</Words>
  <Characters>5805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Ingerson</dc:creator>
  <cp:keywords/>
  <dc:description/>
  <cp:lastModifiedBy>Lawrence Ingerson</cp:lastModifiedBy>
  <cp:revision>4</cp:revision>
  <dcterms:created xsi:type="dcterms:W3CDTF">2024-08-04T22:03:00Z</dcterms:created>
  <dcterms:modified xsi:type="dcterms:W3CDTF">2024-08-04T22:06:00Z</dcterms:modified>
</cp:coreProperties>
</file>